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48" w:rsidRDefault="0010768A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748" w:rsidRDefault="0010768A">
      <w:pPr>
        <w:spacing w:after="0"/>
        <w:rPr>
          <w:b/>
          <w:color w:val="000000"/>
          <w:sz w:val="28"/>
          <w:lang w:val="ru-RU"/>
        </w:rPr>
      </w:pPr>
      <w:r w:rsidRPr="00093887">
        <w:rPr>
          <w:b/>
          <w:color w:val="000000"/>
          <w:sz w:val="28"/>
          <w:lang w:val="ru-RU"/>
        </w:rPr>
        <w:t>О внесении изменения в приказ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</w:t>
      </w:r>
    </w:p>
    <w:p w:rsidR="005048EF" w:rsidRDefault="005048EF">
      <w:pPr>
        <w:spacing w:after="0"/>
        <w:rPr>
          <w:b/>
          <w:color w:val="000000"/>
          <w:sz w:val="28"/>
          <w:lang w:val="ru-RU"/>
        </w:rPr>
      </w:pPr>
    </w:p>
    <w:p w:rsidR="005048EF" w:rsidRDefault="005048EF">
      <w:pPr>
        <w:spacing w:after="0"/>
        <w:rPr>
          <w:b/>
          <w:color w:val="000000"/>
          <w:sz w:val="28"/>
          <w:lang w:val="ru-RU"/>
        </w:rPr>
      </w:pPr>
      <w:hyperlink r:id="rId5" w:history="1">
        <w:r w:rsidRPr="00B45D11">
          <w:rPr>
            <w:rStyle w:val="ab"/>
            <w:b/>
            <w:sz w:val="28"/>
            <w:lang w:val="ru-RU"/>
          </w:rPr>
          <w:t>https://online.zakon.kz/document/?doc_id=31404514</w:t>
        </w:r>
      </w:hyperlink>
    </w:p>
    <w:p w:rsidR="005048EF" w:rsidRDefault="005048EF">
      <w:pPr>
        <w:spacing w:after="0"/>
        <w:rPr>
          <w:b/>
          <w:color w:val="000000"/>
          <w:sz w:val="28"/>
          <w:lang w:val="ru-RU"/>
        </w:rPr>
      </w:pPr>
    </w:p>
    <w:p w:rsidR="00093887" w:rsidRPr="00093887" w:rsidRDefault="00093887">
      <w:pPr>
        <w:spacing w:after="0"/>
        <w:rPr>
          <w:lang w:val="ru-RU"/>
        </w:rPr>
      </w:pPr>
    </w:p>
    <w:p w:rsidR="00465748" w:rsidRPr="00093887" w:rsidRDefault="0010768A">
      <w:pPr>
        <w:spacing w:after="0"/>
        <w:jc w:val="both"/>
        <w:rPr>
          <w:lang w:val="ru-RU"/>
        </w:rPr>
      </w:pPr>
      <w:r w:rsidRPr="00093887">
        <w:rPr>
          <w:color w:val="000000"/>
          <w:sz w:val="28"/>
          <w:lang w:val="ru-RU"/>
        </w:rPr>
        <w:t>Приказ Министра образования и науки Республики Казахстан от 21 апреля 2020 года № 154. Зарегистрирован в Министерстве юстиции Республики Казахстан 22 апреля 2020 года № 20456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0" w:name="z4"/>
      <w:r w:rsidRPr="000938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ПРИКАЗЫВАЮ: 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1" w:name="z5"/>
      <w:bookmarkEnd w:id="0"/>
      <w:r w:rsidRPr="000938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</w:t>
      </w:r>
      <w:proofErr w:type="gramStart"/>
      <w:r w:rsidRPr="00093887">
        <w:rPr>
          <w:color w:val="000000"/>
          <w:sz w:val="28"/>
          <w:lang w:val="ru-RU"/>
        </w:rPr>
        <w:t>для</w:t>
      </w:r>
      <w:proofErr w:type="gramEnd"/>
      <w:r w:rsidRPr="00093887">
        <w:rPr>
          <w:color w:val="000000"/>
          <w:sz w:val="28"/>
          <w:lang w:val="ru-RU"/>
        </w:rPr>
        <w:t xml:space="preserve"> общеобразовательных организаций" (зарегистрированный в Реестре государственной регистрации нормативных правовых актов за № 8424, опубликованный в газете "</w:t>
      </w:r>
      <w:proofErr w:type="gramStart"/>
      <w:r w:rsidRPr="00093887">
        <w:rPr>
          <w:color w:val="000000"/>
          <w:sz w:val="28"/>
          <w:lang w:val="ru-RU"/>
        </w:rPr>
        <w:t>Казахстанская</w:t>
      </w:r>
      <w:proofErr w:type="gramEnd"/>
      <w:r w:rsidRPr="00093887">
        <w:rPr>
          <w:color w:val="000000"/>
          <w:sz w:val="28"/>
          <w:lang w:val="ru-RU"/>
        </w:rPr>
        <w:t xml:space="preserve"> правда" от 12 июня 2013 года № 198-199 (27472-27473)) следующие изменение:</w:t>
      </w:r>
    </w:p>
    <w:bookmarkEnd w:id="1"/>
    <w:p w:rsidR="00465748" w:rsidRPr="00093887" w:rsidRDefault="00465748">
      <w:pPr>
        <w:spacing w:after="0"/>
        <w:rPr>
          <w:lang w:val="ru-RU"/>
        </w:rPr>
      </w:pPr>
    </w:p>
    <w:p w:rsidR="00465748" w:rsidRPr="00093887" w:rsidRDefault="0010768A">
      <w:pPr>
        <w:spacing w:after="0"/>
        <w:jc w:val="both"/>
        <w:rPr>
          <w:lang w:val="ru-RU"/>
        </w:rPr>
      </w:pPr>
      <w:r w:rsidRPr="000938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приложение 425 изложить в редакции согласно приложении к настоящему приказу.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2" w:name="z7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(М.Т. Мелдебекова) в установленном законодательством Республики Казахстан порядке обеспечить: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3" w:name="z8"/>
      <w:bookmarkEnd w:id="2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  <w:r>
        <w:rPr>
          <w:color w:val="000000"/>
          <w:sz w:val="28"/>
        </w:rPr>
        <w:t> 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4" w:name="z9"/>
      <w:bookmarkEnd w:id="3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lastRenderedPageBreak/>
        <w:t>     </w:t>
      </w:r>
      <w:r w:rsidRPr="00093887">
        <w:rPr>
          <w:color w:val="000000"/>
          <w:sz w:val="28"/>
          <w:lang w:val="ru-RU"/>
        </w:rPr>
        <w:t xml:space="preserve"> 3. Контроль за исполнением настоящего приказа возложить </w:t>
      </w:r>
      <w:proofErr w:type="gramStart"/>
      <w:r w:rsidRPr="00093887">
        <w:rPr>
          <w:color w:val="000000"/>
          <w:sz w:val="28"/>
          <w:lang w:val="ru-RU"/>
        </w:rPr>
        <w:t>на</w:t>
      </w:r>
      <w:proofErr w:type="gramEnd"/>
      <w:r w:rsidRPr="00093887">
        <w:rPr>
          <w:color w:val="000000"/>
          <w:sz w:val="28"/>
          <w:lang w:val="ru-RU"/>
        </w:rPr>
        <w:t xml:space="preserve"> </w:t>
      </w:r>
      <w:proofErr w:type="gramStart"/>
      <w:r w:rsidRPr="00093887">
        <w:rPr>
          <w:color w:val="000000"/>
          <w:sz w:val="28"/>
          <w:lang w:val="ru-RU"/>
        </w:rPr>
        <w:t>курирующего</w:t>
      </w:r>
      <w:proofErr w:type="gramEnd"/>
      <w:r w:rsidRPr="00093887">
        <w:rPr>
          <w:color w:val="000000"/>
          <w:sz w:val="28"/>
          <w:lang w:val="ru-RU"/>
        </w:rPr>
        <w:t xml:space="preserve"> вице-министра образования и науки Республики Казахстан.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033"/>
        <w:gridCol w:w="13"/>
        <w:gridCol w:w="3449"/>
        <w:gridCol w:w="282"/>
      </w:tblGrid>
      <w:tr w:rsidR="00465748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465748" w:rsidRPr="00093887" w:rsidRDefault="0010768A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093887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093887">
              <w:rPr>
                <w:lang w:val="ru-RU"/>
              </w:rPr>
              <w:br/>
            </w:r>
            <w:r w:rsidRPr="00093887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465748" w:rsidRPr="0009388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093887" w:rsidRDefault="0010768A">
            <w:pPr>
              <w:spacing w:after="0"/>
              <w:jc w:val="center"/>
              <w:rPr>
                <w:lang w:val="ru-RU"/>
              </w:rPr>
            </w:pPr>
            <w:r w:rsidRPr="00093887">
              <w:rPr>
                <w:color w:val="000000"/>
                <w:sz w:val="20"/>
                <w:lang w:val="ru-RU"/>
              </w:rPr>
              <w:t xml:space="preserve">Приложение </w:t>
            </w:r>
            <w:r w:rsidRPr="00093887">
              <w:rPr>
                <w:lang w:val="ru-RU"/>
              </w:rPr>
              <w:br/>
            </w:r>
            <w:r w:rsidRPr="00093887">
              <w:rPr>
                <w:color w:val="000000"/>
                <w:sz w:val="20"/>
                <w:lang w:val="ru-RU"/>
              </w:rPr>
              <w:t>к приказу Министра</w:t>
            </w:r>
            <w:r w:rsidRPr="00093887">
              <w:rPr>
                <w:lang w:val="ru-RU"/>
              </w:rPr>
              <w:br/>
            </w:r>
            <w:r w:rsidRPr="00093887">
              <w:rPr>
                <w:color w:val="000000"/>
                <w:sz w:val="20"/>
                <w:lang w:val="ru-RU"/>
              </w:rPr>
              <w:t>образования и науки</w:t>
            </w:r>
            <w:r w:rsidRPr="00093887">
              <w:rPr>
                <w:lang w:val="ru-RU"/>
              </w:rPr>
              <w:br/>
            </w:r>
            <w:r w:rsidRPr="0009388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93887">
              <w:rPr>
                <w:lang w:val="ru-RU"/>
              </w:rPr>
              <w:br/>
            </w:r>
            <w:r w:rsidRPr="00093887">
              <w:rPr>
                <w:color w:val="000000"/>
                <w:sz w:val="20"/>
                <w:lang w:val="ru-RU"/>
              </w:rPr>
              <w:t>от 21 апреля 2020 года № 154</w:t>
            </w:r>
          </w:p>
        </w:tc>
      </w:tr>
      <w:tr w:rsidR="00465748" w:rsidRPr="0009388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093887" w:rsidRDefault="0010768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093887" w:rsidRDefault="0010768A">
            <w:pPr>
              <w:spacing w:after="0"/>
              <w:jc w:val="center"/>
              <w:rPr>
                <w:lang w:val="ru-RU"/>
              </w:rPr>
            </w:pPr>
            <w:r w:rsidRPr="00093887">
              <w:rPr>
                <w:color w:val="000000"/>
                <w:sz w:val="20"/>
                <w:lang w:val="ru-RU"/>
              </w:rPr>
              <w:t>Приложение 425</w:t>
            </w:r>
            <w:r w:rsidRPr="00093887">
              <w:rPr>
                <w:lang w:val="ru-RU"/>
              </w:rPr>
              <w:br/>
            </w:r>
            <w:r w:rsidRPr="00093887">
              <w:rPr>
                <w:color w:val="000000"/>
                <w:sz w:val="20"/>
                <w:lang w:val="ru-RU"/>
              </w:rPr>
              <w:t>к приказу Министра</w:t>
            </w:r>
            <w:r w:rsidRPr="00093887">
              <w:rPr>
                <w:lang w:val="ru-RU"/>
              </w:rPr>
              <w:br/>
            </w:r>
            <w:r w:rsidRPr="00093887">
              <w:rPr>
                <w:color w:val="000000"/>
                <w:sz w:val="20"/>
                <w:lang w:val="ru-RU"/>
              </w:rPr>
              <w:t xml:space="preserve"> образования и науки</w:t>
            </w:r>
            <w:r w:rsidRPr="00093887">
              <w:rPr>
                <w:lang w:val="ru-RU"/>
              </w:rPr>
              <w:br/>
            </w:r>
            <w:r w:rsidRPr="0009388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93887">
              <w:rPr>
                <w:lang w:val="ru-RU"/>
              </w:rPr>
              <w:br/>
            </w:r>
            <w:r w:rsidRPr="00093887">
              <w:rPr>
                <w:color w:val="000000"/>
                <w:sz w:val="20"/>
                <w:lang w:val="ru-RU"/>
              </w:rPr>
              <w:t>от 3 апреля 2013 года № 115</w:t>
            </w:r>
          </w:p>
        </w:tc>
      </w:tr>
    </w:tbl>
    <w:p w:rsidR="00465748" w:rsidRPr="00093887" w:rsidRDefault="0010768A">
      <w:pPr>
        <w:spacing w:after="0"/>
        <w:rPr>
          <w:lang w:val="ru-RU"/>
        </w:rPr>
      </w:pPr>
      <w:bookmarkStart w:id="8" w:name="z16"/>
      <w:r w:rsidRPr="00093887">
        <w:rPr>
          <w:b/>
          <w:color w:val="000000"/>
          <w:lang w:val="ru-RU"/>
        </w:rPr>
        <w:t xml:space="preserve"> Типовая учебная программа по учебному предмету "Начальная военная и технологическая подготовка" для 10-11-классов уровня общего среднего образования по обновленному содержанию (естественно-математическое направление, общественно-гуманитарное направление)</w:t>
      </w:r>
    </w:p>
    <w:p w:rsidR="00465748" w:rsidRPr="00093887" w:rsidRDefault="0010768A">
      <w:pPr>
        <w:spacing w:after="0"/>
        <w:rPr>
          <w:lang w:val="ru-RU"/>
        </w:rPr>
      </w:pPr>
      <w:bookmarkStart w:id="9" w:name="z17"/>
      <w:bookmarkEnd w:id="8"/>
      <w:r w:rsidRPr="00093887">
        <w:rPr>
          <w:b/>
          <w:color w:val="000000"/>
          <w:lang w:val="ru-RU"/>
        </w:rPr>
        <w:t xml:space="preserve"> Глава 1. Общие положения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10" w:name="z18"/>
      <w:bookmarkEnd w:id="9"/>
      <w:r w:rsidRPr="000938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1. Учебная программа разработана в соответствии с Государственным общеобязательным стандартом общего среднего образования, утвержденным приказом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(зарегистрированный в Реестре государственной регистрации нормативных правовых актов под № 17669).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11" w:name="z19"/>
      <w:bookmarkEnd w:id="10"/>
      <w:r w:rsidRPr="000938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2. </w:t>
      </w:r>
      <w:proofErr w:type="gramStart"/>
      <w:r w:rsidRPr="00093887">
        <w:rPr>
          <w:color w:val="000000"/>
          <w:sz w:val="28"/>
          <w:lang w:val="ru-RU"/>
        </w:rPr>
        <w:t xml:space="preserve">Основанием для организации и проведения начальной военной и технологической подготовки обучающихся в организациях образования Республики Казахстан являются: </w:t>
      </w:r>
      <w:proofErr w:type="gramEnd"/>
    </w:p>
    <w:p w:rsidR="00465748" w:rsidRPr="00093887" w:rsidRDefault="0010768A">
      <w:pPr>
        <w:spacing w:after="0"/>
        <w:jc w:val="both"/>
        <w:rPr>
          <w:lang w:val="ru-RU"/>
        </w:rPr>
      </w:pPr>
      <w:bookmarkStart w:id="12" w:name="z20"/>
      <w:bookmarkEnd w:id="11"/>
      <w:r w:rsidRPr="000938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1) Закон Республики Казахстан от 16 февраля 2012 года "О воинской службе и статусе военнослужащих";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13" w:name="z21"/>
      <w:bookmarkEnd w:id="12"/>
      <w:r w:rsidRPr="000938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2) приказ Министра обороны Республики Казахстан от 12 июля 2017 года №347 "Об утверждении Правил начальной военной подготовки" (зарегистрированный в Реестре государственной регистрации нормативных правовых актов под № 15725.); 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14" w:name="z22"/>
      <w:bookmarkEnd w:id="13"/>
      <w:r w:rsidRPr="000938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3) приказ Министра внутренних дел Республики Казахстан от 2 декабря 2014 года № 862 "Об утверждении Правил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удостоверений" </w:t>
      </w:r>
      <w:r w:rsidRPr="00093887">
        <w:rPr>
          <w:color w:val="000000"/>
          <w:sz w:val="28"/>
          <w:lang w:val="ru-RU"/>
        </w:rPr>
        <w:lastRenderedPageBreak/>
        <w:t>(зарегистрированный в Реестре государственной регистрации нормативных правовых актов под №10056).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15" w:name="z23"/>
      <w:bookmarkEnd w:id="14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3. Начальная военная и технологическая подготовка является обязательным предметом для изучения обучающимися допризывного и призывного возраста в общеобразовательных школах всех типов независимо от форм собственности.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16" w:name="z24"/>
      <w:bookmarkEnd w:id="15"/>
      <w:r w:rsidRPr="000938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4. Учебный предмет "Начальная военная и технологическая подготовка" – дисциплина, направленная на воспитание </w:t>
      </w:r>
      <w:proofErr w:type="gramStart"/>
      <w:r w:rsidRPr="00093887">
        <w:rPr>
          <w:color w:val="000000"/>
          <w:sz w:val="28"/>
          <w:lang w:val="ru-RU"/>
        </w:rPr>
        <w:t>обучающихся</w:t>
      </w:r>
      <w:proofErr w:type="gramEnd"/>
      <w:r w:rsidRPr="00093887">
        <w:rPr>
          <w:color w:val="000000"/>
          <w:sz w:val="28"/>
          <w:lang w:val="ru-RU"/>
        </w:rPr>
        <w:t xml:space="preserve"> в духе патриотизма и готовности к защите Родины. </w:t>
      </w:r>
      <w:proofErr w:type="gramStart"/>
      <w:r w:rsidRPr="00093887">
        <w:rPr>
          <w:color w:val="000000"/>
          <w:sz w:val="28"/>
          <w:lang w:val="ru-RU"/>
        </w:rPr>
        <w:t xml:space="preserve">Он позволит обучающимся приобрести знания по основам военного дела и безопасности жизнедеятельности человека в чрезвычайных ситуациях и усвоить навыки военной службы. </w:t>
      </w:r>
      <w:proofErr w:type="gramEnd"/>
    </w:p>
    <w:p w:rsidR="00465748" w:rsidRPr="00093887" w:rsidRDefault="0010768A">
      <w:pPr>
        <w:spacing w:after="0"/>
        <w:jc w:val="both"/>
        <w:rPr>
          <w:lang w:val="ru-RU"/>
        </w:rPr>
      </w:pPr>
      <w:bookmarkStart w:id="17" w:name="z25"/>
      <w:bookmarkEnd w:id="16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5. Цель предмета – формирование у обучающихся представления об основах обороны государства, назначении Вооруженных Сил Республики Казахстан, их характере и особенностях, воспитание осознанного отношения к воинской службе как священному долгу и обязанности гражданина Республики Казахстан.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18" w:name="z26"/>
      <w:bookmarkEnd w:id="17"/>
      <w:r w:rsidRPr="000938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6. Задачи предмета: 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19" w:name="z27"/>
      <w:bookmarkEnd w:id="18"/>
      <w:r w:rsidRPr="000938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1) формирование знаний об основных требованиях военной присяги, уставах Вооруженных Сил Республики Казахстан; 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20" w:name="z28"/>
      <w:bookmarkEnd w:id="19"/>
      <w:r w:rsidRPr="000938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2) ознакомление с вооружением и военной техникой воинских частей, с размещением и бытом личного состава; 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21" w:name="z29"/>
      <w:bookmarkEnd w:id="20"/>
      <w:r w:rsidRPr="000938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3) формирование необходимых военных знаний и практических навыков по робототехнике, использованию </w:t>
      </w:r>
      <w:r>
        <w:rPr>
          <w:color w:val="000000"/>
          <w:sz w:val="28"/>
        </w:rPr>
        <w:t>IT</w:t>
      </w:r>
      <w:r w:rsidRPr="00093887">
        <w:rPr>
          <w:color w:val="000000"/>
          <w:sz w:val="28"/>
          <w:lang w:val="ru-RU"/>
        </w:rPr>
        <w:t xml:space="preserve">-технологий и основам вождения колесных машин, основам безопасности жизнедеятельности человека в чрезвычайных ситуациях; 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22" w:name="z30"/>
      <w:bookmarkEnd w:id="21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4) воспитание у </w:t>
      </w:r>
      <w:proofErr w:type="gramStart"/>
      <w:r w:rsidRPr="00093887">
        <w:rPr>
          <w:color w:val="000000"/>
          <w:sz w:val="28"/>
          <w:lang w:val="ru-RU"/>
        </w:rPr>
        <w:t>обучающихся</w:t>
      </w:r>
      <w:proofErr w:type="gramEnd"/>
      <w:r w:rsidRPr="00093887">
        <w:rPr>
          <w:color w:val="000000"/>
          <w:sz w:val="28"/>
          <w:lang w:val="ru-RU"/>
        </w:rPr>
        <w:t xml:space="preserve"> высокого казахстанского патриотизма и чувства верности своему Отечеству;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23" w:name="z31"/>
      <w:bookmarkEnd w:id="22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5) воспитание должного отношения к профессиям, связанным с военным делом;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24" w:name="z32"/>
      <w:bookmarkEnd w:id="23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6) формирование сознательного и ответственного отношения к вопросам личной безопасности и безопасности окружающих.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25" w:name="z33"/>
      <w:bookmarkEnd w:id="24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7. Начальная военная и технологическая подготовка осуществляется как на теоретических, так и на практических занятиях: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26" w:name="z34"/>
      <w:bookmarkEnd w:id="25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1) теоретические занятия проводятся преимущественно в форме рассказа и беседы с использованием дидактического материала, технических средств и инновационных методов обучения;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27" w:name="z35"/>
      <w:bookmarkEnd w:id="26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2) практические занятия направлены на закрепление изучаемого материала с использованием вооружения и военно-технического имущества, приборов и другого оборудования.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28" w:name="z36"/>
      <w:bookmarkEnd w:id="27"/>
      <w:r>
        <w:rPr>
          <w:color w:val="000000"/>
          <w:sz w:val="28"/>
        </w:rPr>
        <w:lastRenderedPageBreak/>
        <w:t>     </w:t>
      </w:r>
      <w:r w:rsidRPr="00093887">
        <w:rPr>
          <w:color w:val="000000"/>
          <w:sz w:val="28"/>
          <w:lang w:val="ru-RU"/>
        </w:rPr>
        <w:t xml:space="preserve"> 8. Изучение предмета "Начальная военная и технологическая подготовка" позволит </w:t>
      </w:r>
      <w:proofErr w:type="gramStart"/>
      <w:r w:rsidRPr="00093887">
        <w:rPr>
          <w:color w:val="000000"/>
          <w:sz w:val="28"/>
          <w:lang w:val="ru-RU"/>
        </w:rPr>
        <w:t>обучающимся</w:t>
      </w:r>
      <w:proofErr w:type="gramEnd"/>
      <w:r w:rsidRPr="00093887">
        <w:rPr>
          <w:color w:val="000000"/>
          <w:sz w:val="28"/>
          <w:lang w:val="ru-RU"/>
        </w:rPr>
        <w:t>: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29" w:name="z37"/>
      <w:bookmarkEnd w:id="28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1) понять важность и необходимость защиты своей </w:t>
      </w:r>
      <w:proofErr w:type="gramStart"/>
      <w:r w:rsidRPr="00093887">
        <w:rPr>
          <w:color w:val="000000"/>
          <w:sz w:val="28"/>
          <w:lang w:val="ru-RU"/>
        </w:rPr>
        <w:t>Родины</w:t>
      </w:r>
      <w:proofErr w:type="gramEnd"/>
      <w:r w:rsidRPr="00093887">
        <w:rPr>
          <w:color w:val="000000"/>
          <w:sz w:val="28"/>
          <w:lang w:val="ru-RU"/>
        </w:rPr>
        <w:t xml:space="preserve"> и ответственность каждого гражданина за ее безопасность;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30" w:name="z38"/>
      <w:bookmarkEnd w:id="29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2) получить необходимые знания, умения и навыки для прохождения службы в Вооруженных Силах, других воинских формированиях Республики Казахстан;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31" w:name="z39"/>
      <w:bookmarkEnd w:id="30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3) применять приобретенные предметные знания, умения и навыки во время службы в Вооруженных Силах, других воинских формированиях Республики Казахстан;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32" w:name="z40"/>
      <w:bookmarkEnd w:id="31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4) осознать систему логически взаимосвязанных понятий о службе в Вооруженных Силах Республики Казахстан;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33" w:name="z41"/>
      <w:bookmarkEnd w:id="32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5) оценивать уровень двигательных компетенций в своем физическом развитии;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34" w:name="z42"/>
      <w:bookmarkEnd w:id="33"/>
      <w:r w:rsidRPr="000938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6) развивать личные нравственные качества и осознавать необходимость непрерывного саморазвития; 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35" w:name="z43"/>
      <w:bookmarkEnd w:id="34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7) развивать навыки критического и творческого мышления, разрешения проблем и коммуникативные навыки.</w:t>
      </w:r>
    </w:p>
    <w:p w:rsidR="00465748" w:rsidRPr="00093887" w:rsidRDefault="0010768A">
      <w:pPr>
        <w:spacing w:after="0"/>
        <w:rPr>
          <w:lang w:val="ru-RU"/>
        </w:rPr>
      </w:pPr>
      <w:bookmarkStart w:id="36" w:name="z44"/>
      <w:bookmarkEnd w:id="35"/>
      <w:r w:rsidRPr="00093887">
        <w:rPr>
          <w:b/>
          <w:color w:val="000000"/>
          <w:lang w:val="ru-RU"/>
        </w:rPr>
        <w:t xml:space="preserve"> Глава 2. Организация содержания учебного предмета "Начальная военная и технологическая подготовка"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37" w:name="z45"/>
      <w:bookmarkEnd w:id="36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9. Максимальный объем учебной нагрузки учебного предмета "Начальная военная и технологическая подготовка" составляет: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38" w:name="z46"/>
      <w:bookmarkEnd w:id="37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1) в 10 классе – 1 час в неделю, 34 часа в учебном году, а также 30 часов для проведения учебно-полевых (лагерных) сборов за счет часов вариативного компонента;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39" w:name="z47"/>
      <w:bookmarkEnd w:id="38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2) в 11 классе – 1 час в неделю, 34 часа в учебном году.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40" w:name="z48"/>
      <w:bookmarkEnd w:id="39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10. Во всех общеобразовательных школах независимо от типов и форм собственности предусмотрена учебно-материальная база по начальной военной и технологической подготовке в соответствии с нормами оснащения оборудованием и мебелью, наглядными пособиями, стендами по наглядной агитации и техническими средствами обучения.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41" w:name="z49"/>
      <w:bookmarkEnd w:id="40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11. На занятие по начальной военной и технологической подготовке обучающиеся обязаны прибывать в форме, установленной приказом руководителя организации образования. Обеспечение макетами вооружения и другими военно-техническими средствами, учебными пособиями осуществляется за счет средств организации образования.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42" w:name="z50"/>
      <w:bookmarkEnd w:id="41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12. При проведении вводного занятия особое внимание обращается на значение подготовки обучающихся к воинской службе и защите Республики Казахстан, на необходимость концентрации моральных, нравственных, </w:t>
      </w:r>
      <w:r w:rsidRPr="00093887">
        <w:rPr>
          <w:color w:val="000000"/>
          <w:sz w:val="28"/>
          <w:lang w:val="ru-RU"/>
        </w:rPr>
        <w:lastRenderedPageBreak/>
        <w:t>психологических и физических сил для выполнения требований учебной программы по начальной военной и технологической подготовке.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43" w:name="z51"/>
      <w:bookmarkEnd w:id="42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13. </w:t>
      </w:r>
      <w:proofErr w:type="gramStart"/>
      <w:r w:rsidRPr="00093887">
        <w:rPr>
          <w:color w:val="000000"/>
          <w:sz w:val="28"/>
          <w:lang w:val="ru-RU"/>
        </w:rPr>
        <w:t>В процессе изучения основ военного дела преподаватель-организатор начальной военной и технологической подготовки решает одну из главных задач воспитания и обучения молодежи – формирование гражданственности у обучающихся, убежденности в необходимости защиты суверенитета Республики Казахстан, сознательной готовности к службе в Вооруженных Силах и ответственного отношения к воинской службе.</w:t>
      </w:r>
      <w:proofErr w:type="gramEnd"/>
    </w:p>
    <w:p w:rsidR="00465748" w:rsidRPr="00093887" w:rsidRDefault="0010768A">
      <w:pPr>
        <w:spacing w:after="0"/>
        <w:jc w:val="both"/>
        <w:rPr>
          <w:lang w:val="ru-RU"/>
        </w:rPr>
      </w:pPr>
      <w:bookmarkStart w:id="44" w:name="z52"/>
      <w:bookmarkEnd w:id="43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14. </w:t>
      </w:r>
      <w:proofErr w:type="gramStart"/>
      <w:r w:rsidRPr="00093887">
        <w:rPr>
          <w:color w:val="000000"/>
          <w:sz w:val="28"/>
          <w:lang w:val="ru-RU"/>
        </w:rPr>
        <w:t>На каждом занятии необходимо добиваться осмысления обучаемыми значения военной присяги, развивать здоровый интерес к Вооруженным Силам Республики Казахстан, их традициям, особенностям службы в видах и родах войск, к профессии военного, стимулировать стремление обучающихся к получению военных знаний, а также разъяснять, что уставы Вооруженных Сил Республики Казахстан – это свод законов, регламентирующий жизнь и быт Вооруженных Сил, а выполнение требований уставов – это</w:t>
      </w:r>
      <w:proofErr w:type="gramEnd"/>
      <w:r w:rsidRPr="00093887">
        <w:rPr>
          <w:color w:val="000000"/>
          <w:sz w:val="28"/>
          <w:lang w:val="ru-RU"/>
        </w:rPr>
        <w:t xml:space="preserve"> обязанность каждого военнослужащего.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45" w:name="z53"/>
      <w:bookmarkEnd w:id="44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15. Тактическая подготовка обеспечивает комплексное изучение содержания учебного материала по начальной военной и технологической подготовке: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46" w:name="z54"/>
      <w:bookmarkEnd w:id="45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1) в ходе занятий обучающиеся получают прочные теоретические знания организационной структуры и штатного вооружения боевых возможностей мотострелкового отделения, основных видов вооружения и техники соединений, частей Вооруженных сил Республики Казахстан, практические навыки при действиях солдата в различных видах боя с применением оружия и ручных осколочных гранат;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47" w:name="z55"/>
      <w:bookmarkEnd w:id="46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2) для практических занятий по тактической подготовке необходимо предусмотреть наличие макетов автоматов, малых пехотных лопат, а также сумок для учебных гранат (болванок).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48" w:name="z56"/>
      <w:bookmarkEnd w:id="47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16. Основное внимание при проведении занятий по огневой подготовке должно быть обращено на меры безопасности при обращении с оружием и боеприпасами: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49" w:name="z57"/>
      <w:bookmarkEnd w:id="48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</w:t>
      </w:r>
      <w:proofErr w:type="gramStart"/>
      <w:r w:rsidRPr="00093887">
        <w:rPr>
          <w:color w:val="000000"/>
          <w:sz w:val="28"/>
          <w:lang w:val="ru-RU"/>
        </w:rPr>
        <w:t>1) в ходе занятий обучающиеся изучают устройство стрелкового оружия, порядок его подготовки к стрельбе, основы и правила стрельбы, порядок хранения оружия;</w:t>
      </w:r>
      <w:proofErr w:type="gramEnd"/>
    </w:p>
    <w:p w:rsidR="00465748" w:rsidRPr="00093887" w:rsidRDefault="0010768A">
      <w:pPr>
        <w:spacing w:after="0"/>
        <w:jc w:val="both"/>
        <w:rPr>
          <w:lang w:val="ru-RU"/>
        </w:rPr>
      </w:pPr>
      <w:bookmarkStart w:id="50" w:name="z58"/>
      <w:bookmarkEnd w:id="49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2) для практических занятий по огневой подготовке необходимо предусмотреть наличие массогабаритных макетов АК-74, пневматических винтовок, а также пневматических пуль.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51" w:name="z59"/>
      <w:bookmarkEnd w:id="50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17. Занятия по строевой подготовке проводятся на строевой площадке: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52" w:name="z60"/>
      <w:bookmarkEnd w:id="51"/>
      <w:r>
        <w:rPr>
          <w:color w:val="000000"/>
          <w:sz w:val="28"/>
        </w:rPr>
        <w:lastRenderedPageBreak/>
        <w:t>     </w:t>
      </w:r>
      <w:r w:rsidRPr="00093887">
        <w:rPr>
          <w:color w:val="000000"/>
          <w:sz w:val="28"/>
          <w:lang w:val="ru-RU"/>
        </w:rPr>
        <w:t xml:space="preserve"> 1) при проведении практических занятий особое внимание обращается на показ строевого приема преподавателем в целом и элементов разучиваемых строевых приемов;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53" w:name="z61"/>
      <w:bookmarkEnd w:id="52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2) занятия предусматривают в обязательном порядке тренировку </w:t>
      </w:r>
      <w:proofErr w:type="gramStart"/>
      <w:r w:rsidRPr="00093887">
        <w:rPr>
          <w:color w:val="000000"/>
          <w:sz w:val="28"/>
          <w:lang w:val="ru-RU"/>
        </w:rPr>
        <w:t>обучающихся</w:t>
      </w:r>
      <w:proofErr w:type="gramEnd"/>
      <w:r w:rsidRPr="00093887">
        <w:rPr>
          <w:color w:val="000000"/>
          <w:sz w:val="28"/>
          <w:lang w:val="ru-RU"/>
        </w:rPr>
        <w:t>.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54" w:name="z62"/>
      <w:bookmarkEnd w:id="53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18. Занятия по военной топографии в 10 классе предусматривают обучение ориентированию на незнакомой местности без карты, определению на ней своего местоположения и выбору маршрута движения к цели по заданному азимуту с помощью компаса и без него, а также с использованием информации, полученной с беспилотного дистанционно-пилотируемого летательного аппарата.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55" w:name="z63"/>
      <w:bookmarkEnd w:id="54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19. Раздел по основам безопасности жизнедеятельности и информационных технологии предусматривает в 10 классе занятия по гражданской защите и основам медицинских знаний, он включает материал о мероприятиях, осуществляемых в мирное и военное время по защите населения Республики Казахстан от последствий стихийных бедствий, крупных аварий, катастроф и актов терроризма.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56" w:name="z64"/>
      <w:bookmarkEnd w:id="55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20. </w:t>
      </w:r>
      <w:proofErr w:type="gramStart"/>
      <w:r w:rsidRPr="00093887">
        <w:rPr>
          <w:color w:val="000000"/>
          <w:sz w:val="28"/>
          <w:lang w:val="ru-RU"/>
        </w:rPr>
        <w:t>В 10 классе с целью развития практических умений и навыков обучаемых, а также для формирования интереса к изучению военного дела в конце учебного года с юношами проводятся пятидневные учебно-полевые (лагерные) сборы в объеме 30 часов на базах воинских частей (по согласованию с командованиями воинских частей) или в организациях образовании с соответствующей учебно-материальной базой.</w:t>
      </w:r>
      <w:proofErr w:type="gramEnd"/>
    </w:p>
    <w:p w:rsidR="00465748" w:rsidRPr="00093887" w:rsidRDefault="0010768A">
      <w:pPr>
        <w:spacing w:after="0"/>
        <w:jc w:val="both"/>
        <w:rPr>
          <w:lang w:val="ru-RU"/>
        </w:rPr>
      </w:pPr>
      <w:bookmarkStart w:id="57" w:name="z65"/>
      <w:bookmarkEnd w:id="56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21. Учебно-полевые сборы являются обязательным этапом программы прохождения курса начальной военной и технологической подготовки, они организуются местными исполнительными органами и обеспечиваются за счет часов, предусмотренных в организациях образования.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58" w:name="z66"/>
      <w:bookmarkEnd w:id="57"/>
      <w:r w:rsidRPr="000938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22. Оценивание результатов изучения предмета "Начальная военная и технологическая подготовка" осуществляется посредством использования устного опроса, письменных работ и контрольных практических упражнений. 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59" w:name="z67"/>
      <w:bookmarkEnd w:id="58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23. Раздел, посвященный технологической подготовке, в 11 классе предусматривает изучение правил дорожного движения и безопасного вождения автотранспортных средств.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60" w:name="z68"/>
      <w:bookmarkEnd w:id="59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24. Основными формами обучения являются теоретические, лабораторно-практические, практические и контрольные занятия.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61" w:name="z69"/>
      <w:bookmarkEnd w:id="60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25. Продолжительность учебного часа теоретических и лабораторно-практических занятий – 40 минут, практических занятий по вождению </w:t>
      </w:r>
      <w:r w:rsidRPr="00093887">
        <w:rPr>
          <w:color w:val="000000"/>
          <w:sz w:val="28"/>
          <w:lang w:val="ru-RU"/>
        </w:rPr>
        <w:lastRenderedPageBreak/>
        <w:t>автомобиля – 60 минут, включая время на постановку задач, подведение итогов, оформление документации и смену обучаемых.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62" w:name="z70"/>
      <w:bookmarkEnd w:id="61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26. Допускается проведение лабораторно-практических занятий в течение 80 минут без перерыва.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63" w:name="z71"/>
      <w:bookmarkEnd w:id="62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27. Теоретические и лабораторно-практические занятия проводятся преподавателем, практические занятия по вождению автомобиля – мастером по обучению вождению индивидуально с каждым обучаемым.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64" w:name="z72"/>
      <w:bookmarkEnd w:id="63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28. Лабораторно-практические занятия проводятся после изучения соответствующего теоретического материала по одной или нескольким темам в иллюстративном или исследовательском плане.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65" w:name="z73"/>
      <w:bookmarkEnd w:id="64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29. До начала практических занятий обучаемые проходят обязательный инструктаж по выполнению основных обязанностей и соблюдению мер безопасности.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66" w:name="z74"/>
      <w:bookmarkEnd w:id="65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30. Практические занятия по вождению проводятся индивидуально с каждым обучаемым на автотренажерах, автодромах (площадках для учебной езды) и учебных маршрутах, прошедших согласование в территориальном уполномоченном органе по обеспечению безопасности дорожного движения не реже 1 раза в 3 года.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67" w:name="z75"/>
      <w:bookmarkEnd w:id="66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31. Для определения уровня подготовки обучаемого и оценки его знаний проводятся итоговые занятия, по результатам которых даются рекомендации для самостоятельной подготовки к экзаменам.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68" w:name="z76"/>
      <w:bookmarkEnd w:id="67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32. В каждой организации образования разрабатывается календарно-тематический план прохождения начальной военной и технологической подготовки на весь учебный год.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69" w:name="z77"/>
      <w:bookmarkEnd w:id="68"/>
      <w:r w:rsidRPr="000938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33. В процессе обучения осуществляются межпредметные связи со следующими учебными дисциплинами: 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70" w:name="z78"/>
      <w:bookmarkEnd w:id="69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1) "Казахский язык", "Русский язык", "Английский язык": пополнение словарного запаса терминами из области начальной военной и технологической подготовки;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71" w:name="z79"/>
      <w:bookmarkEnd w:id="70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2) "Физика": знания о времени, пространстве и материи, влиянии физических процессов на человека и общество;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72" w:name="z80"/>
      <w:bookmarkEnd w:id="71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3) "Биология": использование знаний о физиологии и гигиене человека, а также о негативном влиянии вредных привычек на организм;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73" w:name="z81"/>
      <w:bookmarkEnd w:id="72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4) "Химия": знание влияния токсических веществ на организм человека; знание правил безопасного применения взрывчатых веществ, используемых в военном деле;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74" w:name="z82"/>
      <w:bookmarkEnd w:id="73"/>
      <w:r>
        <w:rPr>
          <w:color w:val="000000"/>
          <w:sz w:val="28"/>
        </w:rPr>
        <w:lastRenderedPageBreak/>
        <w:t>     </w:t>
      </w:r>
      <w:r w:rsidRPr="00093887">
        <w:rPr>
          <w:color w:val="000000"/>
          <w:sz w:val="28"/>
          <w:lang w:val="ru-RU"/>
        </w:rPr>
        <w:t xml:space="preserve"> 5) "История Казахстана", "Всемирная история": воспитание уважения к истории и культуре народа Казахстана, восприятие истории человечества как единого исторического процесса;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75" w:name="z83"/>
      <w:bookmarkEnd w:id="74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6) "Основы права": знание законодательных основ государства, прав и обязанностей гражданина Казахстана;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76" w:name="z84"/>
      <w:bookmarkEnd w:id="75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7) "География": определение территории и границ Республики Казахстан на современном этапе, знание сторон света, умение ориентироваться на местности по различным признакам, по топографической карте;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77" w:name="z85"/>
      <w:bookmarkEnd w:id="76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8) "Физическая культура": использование строевых упражнений; метание гранат, прохождение полос препятствий;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78" w:name="z86"/>
      <w:bookmarkEnd w:id="77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9) "Информатика": использование </w:t>
      </w:r>
      <w:r>
        <w:rPr>
          <w:color w:val="000000"/>
          <w:sz w:val="28"/>
        </w:rPr>
        <w:t>IT</w:t>
      </w:r>
      <w:r w:rsidRPr="00093887">
        <w:rPr>
          <w:color w:val="000000"/>
          <w:sz w:val="28"/>
          <w:lang w:val="ru-RU"/>
        </w:rPr>
        <w:t>-технологий в моделировании, конструировании и анализе предметных информационных сред, а также в сопровождении образовательного процесса в целях повышения качества знаний обучающихся.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79" w:name="z87"/>
      <w:bookmarkEnd w:id="78"/>
      <w:r w:rsidRPr="000938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34. Содержание учебного предмета "Начальная военная и технологическая подготовка". 10 класс. 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80" w:name="z88"/>
      <w:bookmarkEnd w:id="79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35. Раздел "Вводное занятие" включает: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81" w:name="z89"/>
      <w:bookmarkEnd w:id="80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1) Цели, задачи и содержание начальной военной и технологической подготовки </w:t>
      </w:r>
      <w:proofErr w:type="gramStart"/>
      <w:r w:rsidRPr="00093887">
        <w:rPr>
          <w:color w:val="000000"/>
          <w:sz w:val="28"/>
          <w:lang w:val="ru-RU"/>
        </w:rPr>
        <w:t>обучающихся</w:t>
      </w:r>
      <w:proofErr w:type="gramEnd"/>
      <w:r w:rsidRPr="00093887">
        <w:rPr>
          <w:color w:val="000000"/>
          <w:sz w:val="28"/>
          <w:lang w:val="ru-RU"/>
        </w:rPr>
        <w:t>;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82" w:name="z90"/>
      <w:bookmarkEnd w:id="81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</w:t>
      </w:r>
      <w:proofErr w:type="gramStart"/>
      <w:r w:rsidRPr="00093887">
        <w:rPr>
          <w:color w:val="000000"/>
          <w:sz w:val="28"/>
          <w:lang w:val="ru-RU"/>
        </w:rPr>
        <w:t>2) Законы Республики Казахстан "Об обороне и Вооруженных Силах Республики Казахстан", "О воинской службе и статусе военнослужащих", "О национальной безопасности", "О Гражданской защите", "Об образовании", приказ Министра обороны Республики Казахстан от 12 июля 2017 года № 347 "Об утверждении Правил начальной военной подготовки" (зарегистрированный в Реестре государственной регистрации нормативных правовых актов под №10056), приказ Министра внутренних дел Республики Казахстан от 2</w:t>
      </w:r>
      <w:proofErr w:type="gramEnd"/>
      <w:r w:rsidRPr="00093887">
        <w:rPr>
          <w:color w:val="000000"/>
          <w:sz w:val="28"/>
          <w:lang w:val="ru-RU"/>
        </w:rPr>
        <w:t xml:space="preserve"> декабря 2014 года № 862 "Об утверждении Правил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удостоверений" (</w:t>
      </w:r>
      <w:proofErr w:type="gramStart"/>
      <w:r w:rsidRPr="00093887">
        <w:rPr>
          <w:color w:val="000000"/>
          <w:sz w:val="28"/>
          <w:lang w:val="ru-RU"/>
        </w:rPr>
        <w:t>зарегистрированный</w:t>
      </w:r>
      <w:proofErr w:type="gramEnd"/>
      <w:r w:rsidRPr="00093887">
        <w:rPr>
          <w:color w:val="000000"/>
          <w:sz w:val="28"/>
          <w:lang w:val="ru-RU"/>
        </w:rPr>
        <w:t xml:space="preserve"> в Реестре государственной регистрации нормативных правовых актов под № 10056). Права и </w:t>
      </w:r>
      <w:proofErr w:type="gramStart"/>
      <w:r w:rsidRPr="00093887">
        <w:rPr>
          <w:color w:val="000000"/>
          <w:sz w:val="28"/>
          <w:lang w:val="ru-RU"/>
        </w:rPr>
        <w:t>обязанности</w:t>
      </w:r>
      <w:proofErr w:type="gramEnd"/>
      <w:r w:rsidRPr="00093887">
        <w:rPr>
          <w:color w:val="000000"/>
          <w:sz w:val="28"/>
          <w:lang w:val="ru-RU"/>
        </w:rPr>
        <w:t xml:space="preserve"> обучающихся на уроках по начальной военной и технологической подготовке.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83" w:name="z91"/>
      <w:bookmarkEnd w:id="82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36. Раздел "Вооруженные Силы Республики Казахстан – гарант военной безопасности государства" включает: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84" w:name="z92"/>
      <w:bookmarkEnd w:id="83"/>
      <w:r>
        <w:rPr>
          <w:color w:val="000000"/>
          <w:sz w:val="28"/>
        </w:rPr>
        <w:lastRenderedPageBreak/>
        <w:t>     </w:t>
      </w:r>
      <w:r w:rsidRPr="00093887">
        <w:rPr>
          <w:color w:val="000000"/>
          <w:sz w:val="28"/>
          <w:lang w:val="ru-RU"/>
        </w:rPr>
        <w:t xml:space="preserve"> 1) Конституционные основы обороны государства – Основные положения Конституции Республики Казахстан в обеспечении безопасности государства. Вооруженные Силы Республики Казахстан, их состав и назначение;</w:t>
      </w:r>
    </w:p>
    <w:p w:rsidR="00465748" w:rsidRPr="00093887" w:rsidRDefault="0010768A">
      <w:pPr>
        <w:spacing w:after="0"/>
        <w:jc w:val="both"/>
        <w:rPr>
          <w:lang w:val="ru-RU"/>
        </w:rPr>
      </w:pPr>
      <w:bookmarkStart w:id="85" w:name="z93"/>
      <w:bookmarkEnd w:id="84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2) Воинские символы Вооруженных Сил Республики Казахстан – Воинские символы Вооруженных Сил Республики Казахстан. Боевое знамя части. Требования военной присяги к военнослужащим. Воинская служба как священный долг и обязанность граждан Республики Казахстан;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86" w:name="z94"/>
      <w:bookmarkEnd w:id="85"/>
      <w:r>
        <w:rPr>
          <w:color w:val="000000"/>
          <w:sz w:val="28"/>
        </w:rPr>
        <w:t>     </w:t>
      </w:r>
      <w:r w:rsidRPr="00093887">
        <w:rPr>
          <w:color w:val="000000"/>
          <w:sz w:val="28"/>
          <w:lang w:val="ru-RU"/>
        </w:rPr>
        <w:t xml:space="preserve"> 3) Экстремизм и терроризм как угроза национальной безопасности – Виды экстремизма: политический, религиозный, экономический и экологический. </w:t>
      </w:r>
      <w:r w:rsidRPr="0010768A">
        <w:rPr>
          <w:color w:val="000000"/>
          <w:sz w:val="28"/>
          <w:lang w:val="ru-RU"/>
        </w:rPr>
        <w:t>Экстремизм, терроризм, их характерные черты. Причины возрастания террористических угроз в современном мире.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87" w:name="z95"/>
      <w:bookmarkEnd w:id="86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37. Раздел "Общевоинские уставы Вооруженных Сил, других войск и воинских формирований Республики Казахстан" включает: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88" w:name="z96"/>
      <w:bookmarkEnd w:id="87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1) Общевоинские уставы Вооруженных Сил, других войск и воинских формирований Республики Казахстан" – Общие положения общевоинских уставов Вооруженных Сил, других войск и воинских формирований Республики Казахстан, их значение в жизни и деятельности воинского коллектива. Общие обязанности военнослужащих. Воинские звания и знаки различия;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89" w:name="z97"/>
      <w:bookmarkEnd w:id="88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2) Военнослужащие и взаимоотношения между ними – Начальники и подчиненные, старшие и младшие, их права и обязанности. Правила воинской вежливости и поведения военнослужащих. Приказ, порядок его отдачи и выполнения. Обращение к начальникам и старшим;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90" w:name="z98"/>
      <w:bookmarkEnd w:id="89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3) Воинская дисциплина, ее сущность и значение – Воинская дисциплина, поощрения и дисциплинарные взыскания. Обязанности военнослужащих по соблюдению воинской дисциплины. Поощрения, применяемые к солдатам. Дисциплинарные взыскания, налагаемые на солдат.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91" w:name="z99"/>
      <w:bookmarkEnd w:id="90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38. Раздел "Тактическая подготовка" включает организация и боевые возможности мотострелкового отделения – Организация отделения. Штатное вооружение и боевая техника. Боевые возможности отделения.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92" w:name="z100"/>
      <w:bookmarkEnd w:id="91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39. Раздел "Огневая подготовка" включает: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93" w:name="z101"/>
      <w:bookmarkEnd w:id="92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1) Автомат и ручной пулемет Калашникова – Меры безопасности при обращении с оружием и патронами. Назначение, боевые свойства, общее устройство и принцип работы автомата и ручного пулемета Калашникова;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94" w:name="z102"/>
      <w:bookmarkEnd w:id="93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2) Неполная разборка и сборка автомата Калашникова – Неполная разборка и сборка автомата. Назначение, устройство частей и механизмов автомата Калашникова и патронов;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95" w:name="z103"/>
      <w:bookmarkEnd w:id="94"/>
      <w:r>
        <w:rPr>
          <w:color w:val="000000"/>
          <w:sz w:val="28"/>
        </w:rPr>
        <w:lastRenderedPageBreak/>
        <w:t>     </w:t>
      </w:r>
      <w:r w:rsidRPr="0010768A">
        <w:rPr>
          <w:color w:val="000000"/>
          <w:sz w:val="28"/>
          <w:lang w:val="ru-RU"/>
        </w:rPr>
        <w:t xml:space="preserve"> 3) Подготовка автомата Калашникова к стрельбе – Принадлежности автомата. Порядок чистки и смазки автомата после стрельбы. Хранение автомата. Осмотр и подготовка автомата и патронов к стрельбе. Возможные задержки при стрельбе и способы их устранения;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96" w:name="z104"/>
      <w:bookmarkEnd w:id="95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4) Ручные осколочные гранаты – Назначение, боевые свойства ручных осколочных гранат (РГД-5, РГН, Ф-1, РГО). Устройство гранат и запалов. Работа частей и механизмов гранаты при броске. Подготовка гранаты к метанию.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97" w:name="z105"/>
      <w:bookmarkEnd w:id="96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40. Раздел "Строевая подготовка" включает: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98" w:name="z106"/>
      <w:bookmarkEnd w:id="97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1) Строи и их элементы. Строевая стойка – Строи и их элементы. Предварительная и исполнительная команды. Обязанности солдата перед построением и в строю. Строевая стойка. Выполнение команд "Становись!", "Равняйсь!", "Смирно!", "Вольно!", "Заправиться!", "Отставить!" "Головные уборы (головной убор) – СНЯТЬ!", "Головные уборы (головной убор) – НАДЕТЬ!";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99" w:name="z107"/>
      <w:bookmarkEnd w:id="98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2) Повороты на месте. Строевой и походный шаг – Повороты на месте. Перестроение из одношереножного строя в двухшереножный и обратно. Движение строевым и походным шагом.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00" w:name="z108"/>
      <w:bookmarkEnd w:id="99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41. Раздел "Военная топография" включает: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01" w:name="z109"/>
      <w:bookmarkEnd w:id="100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1) Ориентирование на местности без карты – Понятие об ориентировании. Определение сторон горизонта по компасу, небесным светилам и местным предметам. Доклад о своем местонахождении;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02" w:name="z110"/>
      <w:bookmarkEnd w:id="101"/>
      <w:r w:rsidRPr="001076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2) Определение магнитного азимута – Азимут и его определение. Современное индивидуальное оборудование для ориентирования на местности. Общие сведения о спутниковых навигационных системах: </w:t>
      </w:r>
      <w:proofErr w:type="gramStart"/>
      <w:r>
        <w:rPr>
          <w:color w:val="000000"/>
          <w:sz w:val="28"/>
        </w:rPr>
        <w:t>GPS</w:t>
      </w:r>
      <w:r w:rsidRPr="0010768A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Global</w:t>
      </w:r>
      <w:r w:rsidRPr="001076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Positional</w:t>
      </w:r>
      <w:r w:rsidRPr="001076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System</w:t>
      </w:r>
      <w:r w:rsidRPr="0010768A">
        <w:rPr>
          <w:color w:val="000000"/>
          <w:sz w:val="28"/>
          <w:lang w:val="ru-RU"/>
        </w:rPr>
        <w:t xml:space="preserve">), ГЛОНАСС, </w:t>
      </w:r>
      <w:r>
        <w:rPr>
          <w:color w:val="000000"/>
          <w:sz w:val="28"/>
        </w:rPr>
        <w:t>Galileo</w:t>
      </w:r>
      <w:r w:rsidRPr="0010768A">
        <w:rPr>
          <w:color w:val="000000"/>
          <w:sz w:val="28"/>
          <w:lang w:val="ru-RU"/>
        </w:rPr>
        <w:t>.</w:t>
      </w:r>
      <w:proofErr w:type="gramEnd"/>
      <w:r w:rsidRPr="0010768A">
        <w:rPr>
          <w:color w:val="000000"/>
          <w:sz w:val="28"/>
          <w:lang w:val="ru-RU"/>
        </w:rPr>
        <w:t xml:space="preserve"> 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03" w:name="z111"/>
      <w:bookmarkEnd w:id="102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42. Раздел "Основы военной робототехники" включает: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04" w:name="z112"/>
      <w:bookmarkEnd w:id="103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1) Основы военной робототехники – Общие сведения о роботах. Применение роботов в военном деле;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05" w:name="z113"/>
      <w:bookmarkEnd w:id="104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2) Алгоритм управления роботом – Планирование траектории движения робота. Модели и алгоритмы коллективного управления группой роботов;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06" w:name="z114"/>
      <w:bookmarkEnd w:id="105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3) Задачи для роботов – Функциональные возможности роботов. Постановка и решение частных тактических задач: ориентирование на местности, поведение робота в критических ситуациях.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07" w:name="z115"/>
      <w:bookmarkEnd w:id="106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43. Раздел "Основы безопасности жизнедеятельности и информационных технологий" включает: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08" w:name="z116"/>
      <w:bookmarkEnd w:id="107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1) Гражданская защита объекта хозяйствования – Организационная структура гражданской защиты объекта хозяйствования (организации </w:t>
      </w:r>
      <w:r w:rsidRPr="0010768A">
        <w:rPr>
          <w:color w:val="000000"/>
          <w:sz w:val="28"/>
          <w:lang w:val="ru-RU"/>
        </w:rPr>
        <w:lastRenderedPageBreak/>
        <w:t>образования) и ее задачи. Невоенизированные формирования гражданской защиты, их назначение и оснащение;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09" w:name="z117"/>
      <w:bookmarkEnd w:id="108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2) Ядерное оружие и его характеристика – Виды ядерных взрывов. Поражающие факторы ядерного взрыва и способы защиты от них. Очаг ядерного поражения, его характеристика. Особенности поражающего действия нейтронных боеприпасов;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10" w:name="z118"/>
      <w:bookmarkEnd w:id="109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3) Химическое оружие – Химическое оружие, признаки его применения. Краткая характеристика отравляющих веществ, их поражающие свойства и способы защиты от них. </w:t>
      </w:r>
      <w:proofErr w:type="gramStart"/>
      <w:r w:rsidRPr="0010768A">
        <w:rPr>
          <w:color w:val="000000"/>
          <w:sz w:val="28"/>
          <w:lang w:val="ru-RU"/>
        </w:rPr>
        <w:t>Очаг химического поражения, первичная и вторичная зоны заражения;</w:t>
      </w:r>
      <w:proofErr w:type="gramEnd"/>
    </w:p>
    <w:p w:rsidR="00465748" w:rsidRPr="0010768A" w:rsidRDefault="0010768A">
      <w:pPr>
        <w:spacing w:after="0"/>
        <w:jc w:val="both"/>
        <w:rPr>
          <w:lang w:val="ru-RU"/>
        </w:rPr>
      </w:pPr>
      <w:bookmarkStart w:id="111" w:name="z119"/>
      <w:bookmarkEnd w:id="110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</w:t>
      </w:r>
      <w:proofErr w:type="gramStart"/>
      <w:r w:rsidRPr="0010768A">
        <w:rPr>
          <w:color w:val="000000"/>
          <w:sz w:val="28"/>
          <w:lang w:val="ru-RU"/>
        </w:rPr>
        <w:t>4) Биологическое (бактериологическое) оружие – Биологическое (бактериологическое) оружие, его поражающее действие, признаки применения.</w:t>
      </w:r>
      <w:proofErr w:type="gramEnd"/>
      <w:r w:rsidRPr="0010768A">
        <w:rPr>
          <w:color w:val="000000"/>
          <w:sz w:val="28"/>
          <w:lang w:val="ru-RU"/>
        </w:rPr>
        <w:t xml:space="preserve"> Краткая характеристика бактериальных средств, их поражающие действия и средства защиты от них. Очаг бактериологического поражения, его характеристика. Мероприятия, проводимые в очаге бактериологического поражения. Карантин и обсервация;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12" w:name="z120"/>
      <w:bookmarkEnd w:id="111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5) Средства защиты органов дыхания – Общевойсковой противогаз, его назначение и устройство. Особенности устройства гражданских противогазов. Подбор шлема-маски (маски), проверка исправности, сборка и укладка противогаза. Правила ношения противогаза и пользования им, приемы надевания противогаза </w:t>
      </w:r>
      <w:proofErr w:type="gramStart"/>
      <w:r w:rsidRPr="0010768A">
        <w:rPr>
          <w:color w:val="000000"/>
          <w:sz w:val="28"/>
          <w:lang w:val="ru-RU"/>
        </w:rPr>
        <w:t>на</w:t>
      </w:r>
      <w:proofErr w:type="gramEnd"/>
      <w:r w:rsidRPr="0010768A">
        <w:rPr>
          <w:color w:val="000000"/>
          <w:sz w:val="28"/>
          <w:lang w:val="ru-RU"/>
        </w:rPr>
        <w:t xml:space="preserve"> пораженного. Пользование неисправным противогазом. Простейшие средства защиты органов дыхания;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13" w:name="z121"/>
      <w:bookmarkEnd w:id="112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6) Индивидуальные средства защиты кожи – Подручные средства защиты кожи, повышение их защитных свойств путем дополнительной герметизации и пропитки. Общее знакомство с назначением специальной защитной одежды (легкий защитный костюм Л-1, защитная фильтрующая одежда, общевойсковой защитный комплект) и правила пользования ею;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14" w:name="z122"/>
      <w:bookmarkEnd w:id="113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7) Средства коллективной защиты – Убежища и противорадиационные укрытия, их защитные свойства, общее устройство и внутреннее оборудование помещений. Укрытия простейшего типа;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15" w:name="z123"/>
      <w:bookmarkEnd w:id="114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8) Эвакуация и рассредоточение населения – Сигналы оповещения гражданской защиты и порядок действия по ним. Способы и порядок проведения эвакуации и рассредоточения. Обязанности эвакуируемых, их экипировка, необходимые личные вещи, документы и продукты питания. Правила поведения на сборном эвакопункте, в пути следования и по прибытии на место размещения;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16" w:name="z124"/>
      <w:bookmarkEnd w:id="115"/>
      <w:r>
        <w:rPr>
          <w:color w:val="000000"/>
          <w:sz w:val="28"/>
        </w:rPr>
        <w:lastRenderedPageBreak/>
        <w:t>     </w:t>
      </w:r>
      <w:r w:rsidRPr="0010768A">
        <w:rPr>
          <w:color w:val="000000"/>
          <w:sz w:val="28"/>
          <w:lang w:val="ru-RU"/>
        </w:rPr>
        <w:t xml:space="preserve"> 9) Безопасность населения в условиях террористической угрозы </w:t>
      </w:r>
      <w:proofErr w:type="gramStart"/>
      <w:r w:rsidRPr="0010768A">
        <w:rPr>
          <w:color w:val="000000"/>
          <w:sz w:val="28"/>
          <w:lang w:val="ru-RU"/>
        </w:rPr>
        <w:t>–Д</w:t>
      </w:r>
      <w:proofErr w:type="gramEnd"/>
      <w:r w:rsidRPr="0010768A">
        <w:rPr>
          <w:color w:val="000000"/>
          <w:sz w:val="28"/>
          <w:lang w:val="ru-RU"/>
        </w:rPr>
        <w:t xml:space="preserve">ействия граждан при угрозе акта терроризма и его совершении. Правила поведения при различных уровнях террористических опасностей. </w:t>
      </w:r>
      <w:proofErr w:type="gramStart"/>
      <w:r w:rsidRPr="0010768A">
        <w:rPr>
          <w:color w:val="000000"/>
          <w:sz w:val="28"/>
          <w:lang w:val="ru-RU"/>
        </w:rPr>
        <w:t>Информационные технологии как эффективное средство противодействия террористическим воздействиям;</w:t>
      </w:r>
      <w:proofErr w:type="gramEnd"/>
    </w:p>
    <w:p w:rsidR="00465748" w:rsidRPr="0010768A" w:rsidRDefault="0010768A">
      <w:pPr>
        <w:spacing w:after="0"/>
        <w:jc w:val="both"/>
        <w:rPr>
          <w:lang w:val="ru-RU"/>
        </w:rPr>
      </w:pPr>
      <w:bookmarkStart w:id="117" w:name="z125"/>
      <w:bookmarkEnd w:id="116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10) Действия населения в районах стихийных бедствий – Стихийные бедствия, аварии и катастрофы, их характеристика и возможные последствия. Правила поведения населения при стихийных бедствиях, авариях и катастрофах. </w:t>
      </w:r>
      <w:proofErr w:type="gramStart"/>
      <w:r w:rsidRPr="0010768A">
        <w:rPr>
          <w:color w:val="000000"/>
          <w:sz w:val="28"/>
          <w:lang w:val="ru-RU"/>
        </w:rPr>
        <w:t>Участие населения в ликвидации последствий стихийных бедствий, аварий и катастроф, а также в проведении спасательных работ;</w:t>
      </w:r>
      <w:proofErr w:type="gramEnd"/>
    </w:p>
    <w:p w:rsidR="00465748" w:rsidRPr="0010768A" w:rsidRDefault="0010768A">
      <w:pPr>
        <w:spacing w:after="0"/>
        <w:jc w:val="both"/>
        <w:rPr>
          <w:lang w:val="ru-RU"/>
        </w:rPr>
      </w:pPr>
      <w:bookmarkStart w:id="118" w:name="z126"/>
      <w:bookmarkEnd w:id="117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11) Первая помощь при ранениях, кровотечениях и ожогах – Понятие о ранах и их осложнениях. Виды кровотечений и их характеристика. Причины ожогов и их степень тяжести. Причины возникновения шока. Первая помощь при ранениях и кровотечении. </w:t>
      </w:r>
      <w:proofErr w:type="gramStart"/>
      <w:r w:rsidRPr="0010768A">
        <w:rPr>
          <w:color w:val="000000"/>
          <w:sz w:val="28"/>
          <w:lang w:val="ru-RU"/>
        </w:rPr>
        <w:t>Понятие об асептике и антисептике;</w:t>
      </w:r>
      <w:proofErr w:type="gramEnd"/>
    </w:p>
    <w:p w:rsidR="00465748" w:rsidRPr="0010768A" w:rsidRDefault="0010768A">
      <w:pPr>
        <w:spacing w:after="0"/>
        <w:jc w:val="both"/>
        <w:rPr>
          <w:lang w:val="ru-RU"/>
        </w:rPr>
      </w:pPr>
      <w:bookmarkStart w:id="119" w:name="z127"/>
      <w:bookmarkEnd w:id="118"/>
      <w:r w:rsidRPr="001076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12) Первая помощь при различных несчастных случаях – Понятие о переломах костей и их признаки. Ушибы, вывихи, растяжение связок, их признаки. Основные положения наложения шины. Способы оказания первой помощи при различных несчастных случаях. Понятие об обморожениях, солнечном и тепловом ударах, их профилактика и оказание первой помощи. Первая помощь при электротравме и меры безопасности при ее оказании. 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20" w:name="z128"/>
      <w:bookmarkEnd w:id="119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44. Примерное тематическое планирование учебного материала на учебно-полевых (лагерных) сборах (для юношей). 10 класс.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21" w:name="z129"/>
      <w:bookmarkEnd w:id="120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45. Раздел "Тактическая подготовка" включает: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22" w:name="z130"/>
      <w:bookmarkEnd w:id="121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1) Вооружение и боевая техника воинской части (подразделения) – Ознакомление с вооружением и боевой техникой воинской части (подразделения), их назначение, тактико-техническая характеристика. Показ вооружения и боевой техники в действии;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23" w:name="z131"/>
      <w:bookmarkEnd w:id="122"/>
      <w:r w:rsidRPr="001076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2) Боевой и походный порядок отделения – Боевой и походный порядок отделения. Обязанности солдата в бою. Управление отделением; 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24" w:name="z132"/>
      <w:bookmarkEnd w:id="123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3) Тренировка в использовании индивидуальных средств защиты – Выполнение нормативов: надевание противогаза, надевание респиратора, надевание противогаза на "пораженного", надевание общевойскового защитного комплекта. Аптечка индивидуальная и индивидуальный противохимический пакет, их назначение и порядок пользования ими;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25" w:name="z133"/>
      <w:bookmarkEnd w:id="124"/>
      <w:r w:rsidRPr="001076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4) Действия солдата в бою – Способы передвижения солдата в бою при действиях в пешем порядке. Действия при вспышке ядерного взрыва; 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26" w:name="z134"/>
      <w:bookmarkEnd w:id="125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5) Солдат в обороне – Занятие огневой позиции (места для стрельбы). Самоокапывание и маскировка. Действия при применении противником </w:t>
      </w:r>
      <w:r w:rsidRPr="0010768A">
        <w:rPr>
          <w:color w:val="000000"/>
          <w:sz w:val="28"/>
          <w:lang w:val="ru-RU"/>
        </w:rPr>
        <w:lastRenderedPageBreak/>
        <w:t>ядерного оружия, начале огневой подготовки, при сигналах оповещения о воздушном противнике, о радиоактивном, химическом и бактериологическом заражении. Отражение атак танков и пехоты противника с различных направлений. Ведение огня по воздушным целям;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27" w:name="z135"/>
      <w:bookmarkEnd w:id="126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6) Солдат в наступлении – Действия при подготовке к атаке. Выдвижение солдата в колонне при наступлении с ходу и занятие им места в боевом порядке отделения. Преодоление заграждений по проходам и атака. Приемы уничтожения противника в траншее огнем, гранатами, в рукопашном бою. Овладение объектом атаки. Действия на местности, зараженной радиоактивными (отравляющими) веществами в ходе наступления;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28" w:name="z136"/>
      <w:bookmarkEnd w:id="127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7) Солдат- наблюдатель – Выбор места для наблюдения, его оборудование и маскировка. Обнаружение целей и доклад о результатах наблюдения. Составление схемы местности и нанесение целей на схему;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29" w:name="z137"/>
      <w:bookmarkEnd w:id="128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8) Солдат в дозоре – Действия солдата, назначенного дозорным. Движение дозорных, осмотр местности и местных предметов. Доклад о результатах наблюдения.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30" w:name="z138"/>
      <w:bookmarkEnd w:id="129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46. Раздел "Огневая подготовка" включает: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31" w:name="z139"/>
      <w:bookmarkEnd w:id="130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1) Тренировка в неполной разборке и сборке автомата Калашникова </w:t>
      </w:r>
      <w:proofErr w:type="gramStart"/>
      <w:r w:rsidRPr="0010768A">
        <w:rPr>
          <w:color w:val="000000"/>
          <w:sz w:val="28"/>
          <w:lang w:val="ru-RU"/>
        </w:rPr>
        <w:t>–Н</w:t>
      </w:r>
      <w:proofErr w:type="gramEnd"/>
      <w:r w:rsidRPr="0010768A">
        <w:rPr>
          <w:color w:val="000000"/>
          <w:sz w:val="28"/>
          <w:lang w:val="ru-RU"/>
        </w:rPr>
        <w:t>еполная разборка и сборка автомата и изучение положения частей и механизмов автомата до заряжания, работа механизмов автомата при заряжании и стрельбе;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32" w:name="z140"/>
      <w:bookmarkEnd w:id="131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2) Тренировка в изготовке к стрельбе (АК-74, пневматическая винтовка) – Снаряжение магазина патронами и укладывание его в сумку. Изготовка к стрельбе (принятие положения для стрельбы и заряжание автомата). Производство стрельбы (установка прицела и переводчика, прикладка, прицеливание, спуск курка и удержание автомата при стрельбе). Прекращение стрельбы, разряжание и осмотр автомата после стрельбы;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33" w:name="z141"/>
      <w:bookmarkEnd w:id="132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3) Метание ручных гранат – Метание ручных осколочных и противотанковых гранат;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34" w:name="z142"/>
      <w:bookmarkEnd w:id="133"/>
      <w:r w:rsidRPr="001076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4) Стрельба из автомата (пневматической винтовки) – Практическая стрельба из автомата (пневматической винтовки). 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35" w:name="z143"/>
      <w:bookmarkEnd w:id="134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47. Раздел "Общевоинские уставы Вооруженных Сил, других войск и воинских формирований Республики Казахстан" включает: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36" w:name="z144"/>
      <w:bookmarkEnd w:id="135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1) Размещение, жизнь и быт военнослужащих воинской части (подразделения) – История воинской части (подразделения). Размещение военнослужащих. Комната информационно-воспитательной работы. Комната для хранения оружия. Учебные городки, спортивная база, солдатская столовая;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37" w:name="z145"/>
      <w:bookmarkEnd w:id="136"/>
      <w:r>
        <w:rPr>
          <w:color w:val="000000"/>
          <w:sz w:val="28"/>
        </w:rPr>
        <w:lastRenderedPageBreak/>
        <w:t>     </w:t>
      </w:r>
      <w:r w:rsidRPr="0010768A">
        <w:rPr>
          <w:color w:val="000000"/>
          <w:sz w:val="28"/>
          <w:lang w:val="ru-RU"/>
        </w:rPr>
        <w:t xml:space="preserve"> 2) Обязанности дневального по роте – Назначение, состав и вооружение суточного наряда роты. Обязанности дневального по роте. Оборудование и оснащение поста, на котором очередной дневальный выполняет свои обязанности. Действия очередного дневального при прибытии прямых начальников, в случае поступления сигнала "Сбор", тревоги и пожара. Обязанности дневального свободной смены. Порядок доклада дневального по телефону. Действия дневального при прибытии в роту военнослужащих не своей роты, при выносе имущества из расположения роты;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38" w:name="z146"/>
      <w:bookmarkEnd w:id="137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3) Обязанности часового – Назначение и задачи караульной службы, обязанности часового. Пост, его оборудование и оснащение. Действия часового при нападении на пост. Порядок применения оружия;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39" w:name="z147"/>
      <w:bookmarkEnd w:id="138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4) Обязанности и действия часового на посту – Порядок заряжания оружия. Положение оружия у часового на посту. Действия часового при приеме и сдаче поста, при возникновении на посту пожара и при нарушении порядка вблизи своего поста или на соседнем посту.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40" w:name="z148"/>
      <w:bookmarkEnd w:id="139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48. Раздел "Строевая подготовка" включает: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41" w:name="z149"/>
      <w:bookmarkEnd w:id="140"/>
      <w:r w:rsidRPr="001076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1) Воинские приветствия – Выполнение приемов воинского приветствия на месте и в движении; 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42" w:name="z150"/>
      <w:bookmarkEnd w:id="141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2) Выход из строя и возвращение в строй – Подход к начальнику и отход от него;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43" w:name="z151"/>
      <w:bookmarkEnd w:id="142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3) Строевые приемы и движение с оружием – Выполнение приемов "Автомат на грудь!", "На ремень!", "Положить оружие!", "К оружию!", "В ружье!";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44" w:name="z152"/>
      <w:bookmarkEnd w:id="143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4) Строи отделения – Построение отделения в развернутый и походный строи. Перестроение отделения из развернутого строя в </w:t>
      </w:r>
      <w:proofErr w:type="gramStart"/>
      <w:r w:rsidRPr="0010768A">
        <w:rPr>
          <w:color w:val="000000"/>
          <w:sz w:val="28"/>
          <w:lang w:val="ru-RU"/>
        </w:rPr>
        <w:t>походный</w:t>
      </w:r>
      <w:proofErr w:type="gramEnd"/>
      <w:r w:rsidRPr="0010768A">
        <w:rPr>
          <w:color w:val="000000"/>
          <w:sz w:val="28"/>
          <w:lang w:val="ru-RU"/>
        </w:rPr>
        <w:t xml:space="preserve"> и обратно. Размыкание и смыкание отделения.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45" w:name="z153"/>
      <w:bookmarkEnd w:id="144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49. Раздел "Военная топография" включает движение по азимутам – Тренировка в определении сторон горизонта и магнитных азимутов. Движение по азимутам.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46" w:name="z154"/>
      <w:bookmarkEnd w:id="145"/>
      <w:r w:rsidRPr="001076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50. Содержание учебного предмета "Начальная военная и технологическая подготовка". 11 класс. 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47" w:name="z155"/>
      <w:bookmarkEnd w:id="146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51. Раздел "Правовые основы воинской службы" включает: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48" w:name="z156"/>
      <w:bookmarkEnd w:id="147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1) Воинская служба – особый вид государственной службы граждан Республики Казахстан – Необходимость прохождения воинской службы. Законы Республики Казахстан о воинской обязанности граждан;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49" w:name="z157"/>
      <w:bookmarkEnd w:id="148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2) Содержание воинской обязанности граждан Республики Казахстан – Воинский учет, подготовка к воинской службе, поступление на воинскую службу. Воинская служба по призыву и контракту, пребывание в запасе;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50" w:name="z158"/>
      <w:bookmarkEnd w:id="149"/>
      <w:r>
        <w:rPr>
          <w:color w:val="000000"/>
          <w:sz w:val="28"/>
        </w:rPr>
        <w:lastRenderedPageBreak/>
        <w:t>     </w:t>
      </w:r>
      <w:r w:rsidRPr="0010768A">
        <w:rPr>
          <w:color w:val="000000"/>
          <w:sz w:val="28"/>
          <w:lang w:val="ru-RU"/>
        </w:rPr>
        <w:t xml:space="preserve"> 3) Статус военнослужащего. Основные права и обязанности военнослужащих – Содержание и порядок прохождения военной службы. Сроки военной службы. Статус военнослужащего. Основные права и обязанности военнослужащих.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51" w:name="z159"/>
      <w:bookmarkEnd w:id="150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52. Раздел "Огневая подготовка" включает: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52" w:name="z160"/>
      <w:bookmarkEnd w:id="151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1) Основы стрельбы – Явление выстрела. Начальная скорость полета пули. Отдача оружия. Образование траектории. Пробивное и убойное действие пули. Практическое значение прямого выстрела;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53" w:name="z161"/>
      <w:bookmarkEnd w:id="152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2) Правила стрельбы – Способы определения дальности и применение формулы тысячной. Элементы наводки. Выбор прицела и точки прицеливания при стрельбе по неподвижным целям.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54" w:name="z162"/>
      <w:bookmarkEnd w:id="153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53. Раздел "Строевая подготовка" включает: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55" w:name="z163"/>
      <w:bookmarkEnd w:id="154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1) Строевые приемы и движение – Выполнение строевых приемов на месте. Строевые приемы в движении;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56" w:name="z164"/>
      <w:bookmarkEnd w:id="155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2) Строи отделения – Развернутый строй отделения. Походный строй отделения. Выполнение строевых приемов на месте и в движении.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57" w:name="z165"/>
      <w:bookmarkEnd w:id="156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54. Раздел "Технологическая подготовка" включает: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58" w:name="z166"/>
      <w:bookmarkEnd w:id="157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1) Основы и правила вождения колесных машин – Законы и иные правовые акты Республики Казахстан в области дорожного движения. Категории транспортных средств. Рабочее место водителя;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59" w:name="z167"/>
      <w:bookmarkEnd w:id="158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2) Обязанности участников дорожного движения – Основные понятия и термины, содержащиеся в Правилах дорожного движения Республики Казахстан. Обязанности водителей, пешеходов и пассажиров. Документы, которые водитель обязан иметь при себе;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60" w:name="z168"/>
      <w:bookmarkEnd w:id="159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3) Сигналы светофора и регулировщика – Сигналы светофора и регулировщика. Применение специальных сигналов. Применение аварийной сигнализации и знака аварийной остановки. Маневрирование. Расположение транспортных средств на проезжей части дороги;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61" w:name="z169"/>
      <w:bookmarkEnd w:id="160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4) Дорожные знаки – Предупреждающие знаки. Знаки приоритета. Запрещающие знаки. Предписывающие знаки. Информационно-указательные знаки. Знаки сервиса. Знаки дополнительной информации (таблички);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62" w:name="z170"/>
      <w:bookmarkEnd w:id="161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5) Дорожные разметки и их характеристики – Классификация разметки. Действия водителей в соответствии с требованиями горизонтальной и вертикальной разметки. Основные положения по допуску транспортных средств к эксплуатации;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63" w:name="z171"/>
      <w:bookmarkEnd w:id="162"/>
      <w:r>
        <w:rPr>
          <w:color w:val="000000"/>
          <w:sz w:val="28"/>
        </w:rPr>
        <w:lastRenderedPageBreak/>
        <w:t>     </w:t>
      </w:r>
      <w:r w:rsidRPr="0010768A">
        <w:rPr>
          <w:color w:val="000000"/>
          <w:sz w:val="28"/>
          <w:lang w:val="ru-RU"/>
        </w:rPr>
        <w:t xml:space="preserve"> 6) Скорость движения – Скорость движения. Обгон, встречный разъезд. Остановка и стоянка. Проезд перекрестков. Пешеходные переходы и остановки маршрутных транспортных средств;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64" w:name="z172"/>
      <w:bookmarkEnd w:id="163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7) Движение в различных условиях – Движение через железнодорожные пути. Движение по автомагистралям. Движение в жилых зонах. Приоритет маршрутных транспортных средств. Пользование внешними световыми приборами и звуковыми сигналами;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65" w:name="z173"/>
      <w:bookmarkEnd w:id="164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8) Перевозка пассажиров и грузов – Буксировка механических транспортных средств. Учебная езда. Перевозка пассажиров. Перевозка грузов. Дополнительные требования к движению велосипедов, мопедов, гужевых повозок, а также к прогону животных. Обеспечение движения людей с нарушениями опорно-двигательного аппарата.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66" w:name="z174"/>
      <w:bookmarkEnd w:id="165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55. Раздел "Основы безопасности жизнедеятельности" включает: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67" w:name="z175"/>
      <w:bookmarkEnd w:id="166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1) Основы безопасности и классификация опасностей – Основные понятия и классификация опасностей. Техника безопасности, охрана труда и охрана окружающей среды;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68" w:name="z176"/>
      <w:bookmarkEnd w:id="167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2) Окружающая среда и безопасность человека – Воздействие на здоровье человека посредством физических, химических и биологических факторов;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69" w:name="z177"/>
      <w:bookmarkEnd w:id="168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3) Обеспечение личной безопасности в различных бытовых ситуациях – Безопасное обращение с электричеством и бытовым газом. Меры безопасности при пользовании средствами бытовой химии. Меры безопасности при пользовании компьютером;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70" w:name="z178"/>
      <w:bookmarkEnd w:id="169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4) Опасности техногенного характера – Промышленные аварии, их краткая характеристика и возможные последствия. Аварии на пожаро-взрывоопасных объектах. Гидродинамические аварии;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71" w:name="z179"/>
      <w:bookmarkEnd w:id="170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5) Экологическая безопасность – Загрязнение воздушной и водной среды. Использование минеральных удобрений и пестицидов. Загрязнение почвы;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72" w:name="z180"/>
      <w:bookmarkEnd w:id="171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6) Автономное существование в природных условиях – Добровольная и вынужденная автономия. Способы выживания. Носимый аварийный запас;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73" w:name="z181"/>
      <w:bookmarkEnd w:id="172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7) Основы безопасного поведения в </w:t>
      </w:r>
      <w:proofErr w:type="gramStart"/>
      <w:r w:rsidRPr="0010768A">
        <w:rPr>
          <w:color w:val="000000"/>
          <w:sz w:val="28"/>
          <w:lang w:val="ru-RU"/>
        </w:rPr>
        <w:t>криминогенных ситуациях</w:t>
      </w:r>
      <w:proofErr w:type="gramEnd"/>
      <w:r w:rsidRPr="0010768A">
        <w:rPr>
          <w:color w:val="000000"/>
          <w:sz w:val="28"/>
          <w:lang w:val="ru-RU"/>
        </w:rPr>
        <w:t xml:space="preserve"> – Безопасность на улице. Безопасность в общественных местах. Безопасность в местах массового скопления людей;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74" w:name="z182"/>
      <w:bookmarkEnd w:id="173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8) Обеспечение личной безопасности при угрозе террористического акта – Правила поведения </w:t>
      </w:r>
      <w:proofErr w:type="gramStart"/>
      <w:r w:rsidRPr="0010768A">
        <w:rPr>
          <w:color w:val="000000"/>
          <w:sz w:val="28"/>
          <w:lang w:val="ru-RU"/>
        </w:rPr>
        <w:t>при</w:t>
      </w:r>
      <w:proofErr w:type="gramEnd"/>
      <w:r w:rsidRPr="0010768A">
        <w:rPr>
          <w:color w:val="000000"/>
          <w:sz w:val="28"/>
          <w:lang w:val="ru-RU"/>
        </w:rPr>
        <w:t xml:space="preserve"> </w:t>
      </w:r>
      <w:proofErr w:type="gramStart"/>
      <w:r w:rsidRPr="0010768A">
        <w:rPr>
          <w:color w:val="000000"/>
          <w:sz w:val="28"/>
          <w:lang w:val="ru-RU"/>
        </w:rPr>
        <w:t>возникновения</w:t>
      </w:r>
      <w:proofErr w:type="gramEnd"/>
      <w:r w:rsidRPr="0010768A">
        <w:rPr>
          <w:color w:val="000000"/>
          <w:sz w:val="28"/>
          <w:lang w:val="ru-RU"/>
        </w:rPr>
        <w:t xml:space="preserve"> опасности взрыва. Если вы оказались в заложниках;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75" w:name="z183"/>
      <w:bookmarkEnd w:id="174"/>
      <w:r>
        <w:rPr>
          <w:color w:val="000000"/>
          <w:sz w:val="28"/>
        </w:rPr>
        <w:lastRenderedPageBreak/>
        <w:t>     </w:t>
      </w:r>
      <w:r w:rsidRPr="0010768A">
        <w:rPr>
          <w:color w:val="000000"/>
          <w:sz w:val="28"/>
          <w:lang w:val="ru-RU"/>
        </w:rPr>
        <w:t xml:space="preserve"> 9) Основы кибербезопасности в информационном пространстве – Основные понятия кибербезопасности. Правила безопасного общения в социальных сетях. </w:t>
      </w:r>
      <w:proofErr w:type="gramStart"/>
      <w:r w:rsidRPr="0010768A">
        <w:rPr>
          <w:color w:val="000000"/>
          <w:sz w:val="28"/>
          <w:lang w:val="ru-RU"/>
        </w:rPr>
        <w:t xml:space="preserve">Правила безопасного использования сетей </w:t>
      </w:r>
      <w:r>
        <w:rPr>
          <w:color w:val="000000"/>
          <w:sz w:val="28"/>
        </w:rPr>
        <w:t>Wi</w:t>
      </w:r>
      <w:r w:rsidRPr="0010768A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fi</w:t>
      </w:r>
      <w:r w:rsidRPr="0010768A">
        <w:rPr>
          <w:color w:val="000000"/>
          <w:sz w:val="28"/>
          <w:lang w:val="ru-RU"/>
        </w:rPr>
        <w:t xml:space="preserve"> с открытым доступом;</w:t>
      </w:r>
      <w:proofErr w:type="gramEnd"/>
    </w:p>
    <w:p w:rsidR="00465748" w:rsidRPr="0010768A" w:rsidRDefault="0010768A">
      <w:pPr>
        <w:spacing w:after="0"/>
        <w:jc w:val="both"/>
        <w:rPr>
          <w:lang w:val="ru-RU"/>
        </w:rPr>
      </w:pPr>
      <w:bookmarkStart w:id="176" w:name="z184"/>
      <w:bookmarkEnd w:id="175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10) Первая помощь при массовых поражениях – Особенности оказания первой помощи. Виды помощи. </w:t>
      </w:r>
      <w:proofErr w:type="gramStart"/>
      <w:r w:rsidRPr="0010768A">
        <w:rPr>
          <w:color w:val="000000"/>
          <w:sz w:val="28"/>
          <w:lang w:val="ru-RU"/>
        </w:rPr>
        <w:t>Порядок эвакуации пострадавших из очагов поражения;</w:t>
      </w:r>
      <w:proofErr w:type="gramEnd"/>
    </w:p>
    <w:p w:rsidR="00465748" w:rsidRPr="0010768A" w:rsidRDefault="0010768A">
      <w:pPr>
        <w:spacing w:after="0"/>
        <w:jc w:val="both"/>
        <w:rPr>
          <w:lang w:val="ru-RU"/>
        </w:rPr>
      </w:pPr>
      <w:bookmarkStart w:id="177" w:name="z185"/>
      <w:bookmarkEnd w:id="176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11) Основные инфекционные болезни. Отравления, интоксикация и профилактика – Классификация и профилактика инфекционных заболеваний. Основные виды отравлений. Общий алгоритм действия при отравлении. Основные виды интоксикации. </w:t>
      </w:r>
      <w:proofErr w:type="gramStart"/>
      <w:r w:rsidRPr="0010768A">
        <w:rPr>
          <w:color w:val="000000"/>
          <w:sz w:val="28"/>
          <w:lang w:val="ru-RU"/>
        </w:rPr>
        <w:t>Помощь при интоксикации;</w:t>
      </w:r>
      <w:proofErr w:type="gramEnd"/>
    </w:p>
    <w:p w:rsidR="00465748" w:rsidRPr="0010768A" w:rsidRDefault="0010768A">
      <w:pPr>
        <w:spacing w:after="0"/>
        <w:jc w:val="both"/>
        <w:rPr>
          <w:lang w:val="ru-RU"/>
        </w:rPr>
      </w:pPr>
      <w:bookmarkStart w:id="178" w:name="z186"/>
      <w:bookmarkEnd w:id="177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12) Первая помощь пострадавшим при дорожно-транспортном происшествии – Перечень и назначение лекарственных препаратов, содержащихся в автомобильной аптечке. Правила оказания первой помощи при различных видах травм. Первая помощь при внезапном прекращении сердечной деятельности и дыхания.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79" w:name="z187"/>
      <w:bookmarkEnd w:id="178"/>
      <w:r w:rsidRPr="0010768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56. Тематический план "Планирование и расчет учебного времени". 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80" w:name="z188"/>
      <w:bookmarkEnd w:id="179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10 класс. Всего – 34 часа (1час в неделю):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57"/>
        <w:gridCol w:w="5808"/>
        <w:gridCol w:w="2397"/>
      </w:tblGrid>
      <w:tr w:rsidR="00465748">
        <w:trPr>
          <w:trHeight w:val="30"/>
          <w:tblCellSpacing w:w="0" w:type="auto"/>
        </w:trPr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0"/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 xml:space="preserve"> Наименование глав, тем занятий с распределением учебных часов 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bookmarkStart w:id="181" w:name="z189"/>
            <w:r>
              <w:rPr>
                <w:color w:val="000000"/>
                <w:sz w:val="20"/>
              </w:rPr>
              <w:t>Учебные часы</w:t>
            </w:r>
          </w:p>
        </w:tc>
        <w:bookmarkEnd w:id="181"/>
      </w:tr>
      <w:tr w:rsidR="00465748">
        <w:trPr>
          <w:trHeight w:val="30"/>
          <w:tblCellSpacing w:w="0" w:type="auto"/>
        </w:trPr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Вводное занятие – 1 час.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 xml:space="preserve">Цели, задачи и содержание начальной военной и технологической подготовки </w:t>
            </w:r>
            <w:proofErr w:type="gramStart"/>
            <w:r w:rsidRPr="0010768A">
              <w:rPr>
                <w:color w:val="000000"/>
                <w:sz w:val="20"/>
                <w:lang w:val="ru-RU"/>
              </w:rPr>
              <w:t>обучающихся</w:t>
            </w:r>
            <w:proofErr w:type="gramEnd"/>
            <w:r w:rsidRPr="0010768A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 w:rsidRPr="0010768A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Раздел 1. Вооруженные Силы Республики Казахстан – гарант военной безопасности государства – 3 часа.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19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Конституционные основы обороны государства.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 xml:space="preserve"> Воинские символы Вооруженных Сил Республики Казахстан. 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 w:rsidRPr="0010768A">
              <w:rPr>
                <w:color w:val="000000"/>
                <w:sz w:val="20"/>
                <w:lang w:val="ru-RU"/>
              </w:rPr>
              <w:t xml:space="preserve">Экстремизм и терроризм как угроза национальной безопасности. </w:t>
            </w:r>
            <w:r>
              <w:rPr>
                <w:color w:val="000000"/>
                <w:sz w:val="20"/>
              </w:rPr>
              <w:t>Виды экстремизма.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 w:rsidRPr="0010768A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Раздел 2. Общевоинские уставы Вооруженных Сил, других войск и воинских формирований Республики Казахстан – 3 часа.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19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Общевоинские уставы Вооруженных Сил, других войск и воинских формирований Республики Казахстан.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Военнослужащие и взаимоотношения между ними.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Воинская дисциплина, ее сущность и значение.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 3. Тактическая подготовка – 1 час.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19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Организация и боевые возможности мотострелкового отделения.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 4. Огневая подготовка – 4 часа.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19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Автомат и ручной пулемет Калашникова.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bookmarkStart w:id="182" w:name="z190"/>
            <w:r w:rsidRPr="0010768A">
              <w:rPr>
                <w:color w:val="000000"/>
                <w:sz w:val="20"/>
                <w:lang w:val="ru-RU"/>
              </w:rPr>
              <w:t xml:space="preserve"> Неполная разборка и сборка автомата </w:t>
            </w:r>
            <w:r w:rsidRPr="0010768A">
              <w:rPr>
                <w:lang w:val="ru-RU"/>
              </w:rPr>
              <w:br/>
            </w:r>
            <w:r w:rsidRPr="0010768A">
              <w:rPr>
                <w:color w:val="000000"/>
                <w:sz w:val="20"/>
                <w:lang w:val="ru-RU"/>
              </w:rPr>
              <w:t>(ручного пулемета) Калашникова.</w:t>
            </w:r>
          </w:p>
        </w:tc>
        <w:bookmarkEnd w:id="182"/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Подготовка автомата (ручного пулемета) Калашникова к стрельбе.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Ручные осколочные гранаты.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Раздел 5. Строевая подготовка – 2 часа.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19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Строи и их элементы. Строевая стойка.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Повороты на месте. Строевой шаг и походный шаг.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 6. Военная топография – 2 часа.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19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Ориентирование на местности без карты.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магнитного азимута.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 w:rsidRPr="0010768A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Раздел 7. Основы военной робототехники – 6 часов.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19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0"/>
              <w:jc w:val="both"/>
              <w:rPr>
                <w:lang w:val="ru-RU"/>
              </w:rPr>
            </w:pPr>
            <w:r w:rsidRPr="0010768A">
              <w:rPr>
                <w:lang w:val="ru-RU"/>
              </w:rPr>
              <w:br/>
            </w:r>
          </w:p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военной робототехники.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Алгоритм управления роботом.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Задачи для роботов.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65748" w:rsidRPr="0010768A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Раздел 8. Основы безопасности жизнедеятельности и информационных технологий – 12 часов.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19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0"/>
              <w:jc w:val="both"/>
              <w:rPr>
                <w:lang w:val="ru-RU"/>
              </w:rPr>
            </w:pPr>
            <w:r w:rsidRPr="0010768A">
              <w:rPr>
                <w:lang w:val="ru-RU"/>
              </w:rPr>
              <w:br/>
            </w:r>
          </w:p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Гражданская защита объекта хозяйствования.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Ядерное оружие и его характеристика.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Химическое оружие.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Биологическое (бактериологическое) оружие.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Средства защиты органов дыхания.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средства защиты кожи.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Средства коллективной защиты.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Эвакуация и рассредоточение населения.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Безопасность населения в условиях террористической угрозы.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Действия населения в районах стихийных бедствий.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Первая помощь при ранениях, кровотечениях и ожогах.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Первая помощь при различных несчастных случаях.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</w:tbl>
    <w:p w:rsidR="00465748" w:rsidRDefault="0010768A">
      <w:pPr>
        <w:spacing w:after="0"/>
        <w:jc w:val="both"/>
      </w:pPr>
      <w:bookmarkStart w:id="183" w:name="z191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57. Тематический план "Планирование и расчет учебного времени учебного сбора". </w:t>
      </w:r>
      <w:r>
        <w:rPr>
          <w:color w:val="000000"/>
          <w:sz w:val="28"/>
        </w:rPr>
        <w:t>10 класс. Всего – 30 часов (5 дней):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81"/>
        <w:gridCol w:w="5760"/>
        <w:gridCol w:w="2421"/>
      </w:tblGrid>
      <w:tr w:rsidR="00465748">
        <w:trPr>
          <w:trHeight w:val="30"/>
          <w:tblCellSpacing w:w="0" w:type="auto"/>
        </w:trPr>
        <w:tc>
          <w:tcPr>
            <w:tcW w:w="1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3"/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Наименование глав, тем занятий с распределением учебных часов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часы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1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 1. Тактическая подготовка – 14 часов.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19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Вооружение и боевая техника воинской части (подразделения).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Боевой и походный порядок отделения.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Тренировка в использовании индивидуальных средств защиты.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Действия солдата в бою. 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Солдат в обороне.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Солдат в наступлении. 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Солдат- наблюдатель. 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Солдат в дозоре. 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 2. Огневая подготовка – 6 часов.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19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Тренировка по неполной разборке и сборке автомата Калашникова.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bookmarkStart w:id="184" w:name="z192"/>
            <w:r w:rsidRPr="0010768A">
              <w:rPr>
                <w:color w:val="000000"/>
                <w:sz w:val="20"/>
                <w:lang w:val="ru-RU"/>
              </w:rPr>
              <w:t>Тренировка по подготовке к стрельбе</w:t>
            </w:r>
            <w:r w:rsidRPr="0010768A">
              <w:rPr>
                <w:lang w:val="ru-RU"/>
              </w:rPr>
              <w:br/>
            </w:r>
            <w:r w:rsidRPr="0010768A">
              <w:rPr>
                <w:color w:val="000000"/>
                <w:sz w:val="20"/>
                <w:lang w:val="ru-RU"/>
              </w:rPr>
              <w:t>(АК-74, пневматическая винтовка).</w:t>
            </w:r>
          </w:p>
        </w:tc>
        <w:bookmarkEnd w:id="184"/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Метание ручных гранат.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Стрельба из автомата (пневматической винтовки).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65748" w:rsidRPr="0010768A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Раздел 3. Общевоинские уставы Вооруженных Сил, других войск и воинских формирований Республики Казахстан – 4 часа.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19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Размещение, жизнь и быт военнослужащих воинской части (подразделения).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Обязанности дневального по роте. 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Обязанности часового.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Обязанности и действия часового на посту.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 4. Строевая подготовка – 4 часа.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19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Воинские приветствия.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Выход из строя и возвращение в строй.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Строевые приемы и движение с оружием.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 отделения.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 5. Военная топография – 2 часа.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1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Движение по азимутам.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</w:tbl>
    <w:p w:rsidR="00465748" w:rsidRDefault="0010768A">
      <w:pPr>
        <w:spacing w:after="0"/>
        <w:jc w:val="both"/>
      </w:pPr>
      <w:bookmarkStart w:id="185" w:name="z193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58. Тематический план "Планирование и расчет учебного времени". </w:t>
      </w:r>
      <w:r>
        <w:rPr>
          <w:color w:val="000000"/>
          <w:sz w:val="28"/>
        </w:rPr>
        <w:t>11 класс. Всего – 34 часа (1час в неделю):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537"/>
        <w:gridCol w:w="5617"/>
        <w:gridCol w:w="2508"/>
      </w:tblGrid>
      <w:tr w:rsidR="00465748">
        <w:trPr>
          <w:trHeight w:val="30"/>
          <w:tblCellSpacing w:w="0" w:type="auto"/>
        </w:trPr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5"/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Наименование глав, тем занятий с распределением учебных часов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часы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2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Раздел 1. Правовые основы воинской службы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20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Воинская служба – особый вид государственной службы граждан Республики Казахстан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 xml:space="preserve"> Содержание воинской обязанности граждан Республики Казахстан 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 xml:space="preserve"> Статус военнослужащего. Основные права и обязанности военнослужащих 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 2. Огневая подготовка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20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стрельбы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Правила стрельбы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 3. Строевая подготовка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20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Строевые приемы и движение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 отделения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 4. Технологическая подготовка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20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Основы и правила вождения колесных машин.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Обязанности участников дорожного движения.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Сигналы светофора и регулировщика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Дорожные знаки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Дорожные разметки и их характеристики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Скорость движения 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Движение в различных условиях 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Перевозка пассажиров и грузов 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 5. Основы безопасности жизнедеятельности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20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 xml:space="preserve"> Основы безопасности и классификация опасностей 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Окружающая среда и безопасность человека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Обеспечение личной безопасности в различных бытовых ситуациях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Опасности техногенного характера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Экологическая безопасность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Автономное существование в природных условиях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 xml:space="preserve"> Основы безопасного поведения в </w:t>
            </w:r>
            <w:proofErr w:type="gramStart"/>
            <w:r w:rsidRPr="0010768A">
              <w:rPr>
                <w:color w:val="000000"/>
                <w:sz w:val="20"/>
                <w:lang w:val="ru-RU"/>
              </w:rPr>
              <w:t>криминогенных ситуациях</w:t>
            </w:r>
            <w:proofErr w:type="gramEnd"/>
            <w:r w:rsidRPr="0010768A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Обеспечение личной безопасности при угрозе террористического акта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 xml:space="preserve"> Основы кибербезопасности в информационном пространстве 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Первая помощь при массовых поражениях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Основные инфекционные болезни. Отравления, интоксикация и профилактика.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65748" w:rsidRDefault="00465748"/>
        </w:tc>
        <w:tc>
          <w:tcPr>
            <w:tcW w:w="7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Pr="0010768A" w:rsidRDefault="0010768A">
            <w:pPr>
              <w:spacing w:after="20"/>
              <w:ind w:left="20"/>
              <w:jc w:val="both"/>
              <w:rPr>
                <w:lang w:val="ru-RU"/>
              </w:rPr>
            </w:pPr>
            <w:r w:rsidRPr="0010768A">
              <w:rPr>
                <w:color w:val="000000"/>
                <w:sz w:val="20"/>
                <w:lang w:val="ru-RU"/>
              </w:rPr>
              <w:t>Первая помощь пострадавшим при дорожно-транспортном происшествии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65748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3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5748" w:rsidRDefault="00107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</w:tbl>
    <w:p w:rsidR="00465748" w:rsidRPr="0010768A" w:rsidRDefault="0010768A">
      <w:pPr>
        <w:spacing w:after="0"/>
        <w:rPr>
          <w:lang w:val="ru-RU"/>
        </w:rPr>
      </w:pPr>
      <w:bookmarkStart w:id="186" w:name="z194"/>
      <w:r w:rsidRPr="0010768A">
        <w:rPr>
          <w:b/>
          <w:color w:val="000000"/>
          <w:lang w:val="ru-RU"/>
        </w:rPr>
        <w:t xml:space="preserve"> Глава 3. Требования к уровню подготовки </w:t>
      </w:r>
      <w:proofErr w:type="gramStart"/>
      <w:r w:rsidRPr="0010768A">
        <w:rPr>
          <w:b/>
          <w:color w:val="000000"/>
          <w:lang w:val="ru-RU"/>
        </w:rPr>
        <w:t>обучающихся</w:t>
      </w:r>
      <w:proofErr w:type="gramEnd"/>
    </w:p>
    <w:p w:rsidR="00465748" w:rsidRPr="0010768A" w:rsidRDefault="0010768A">
      <w:pPr>
        <w:spacing w:after="0"/>
        <w:jc w:val="both"/>
        <w:rPr>
          <w:lang w:val="ru-RU"/>
        </w:rPr>
      </w:pPr>
      <w:bookmarkStart w:id="187" w:name="z195"/>
      <w:bookmarkEnd w:id="186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59. По завершении общего среднего образования </w:t>
      </w:r>
      <w:proofErr w:type="gramStart"/>
      <w:r w:rsidRPr="0010768A">
        <w:rPr>
          <w:color w:val="000000"/>
          <w:sz w:val="28"/>
          <w:lang w:val="ru-RU"/>
        </w:rPr>
        <w:t>обучающийся</w:t>
      </w:r>
      <w:proofErr w:type="gramEnd"/>
      <w:r w:rsidRPr="0010768A">
        <w:rPr>
          <w:color w:val="000000"/>
          <w:sz w:val="28"/>
          <w:lang w:val="ru-RU"/>
        </w:rPr>
        <w:t>: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88" w:name="z196"/>
      <w:bookmarkEnd w:id="187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</w:t>
      </w:r>
      <w:proofErr w:type="gramStart"/>
      <w:r w:rsidRPr="0010768A">
        <w:rPr>
          <w:color w:val="000000"/>
          <w:sz w:val="28"/>
          <w:lang w:val="ru-RU"/>
        </w:rPr>
        <w:t xml:space="preserve">1) знает основы военного дела, предназначение, организационную структуру, штатное вооружение и технику, возможности подразделения низшего тактического звена, применения средств ориентирования, робототехники и </w:t>
      </w:r>
      <w:r>
        <w:rPr>
          <w:color w:val="000000"/>
          <w:sz w:val="28"/>
        </w:rPr>
        <w:t>IT</w:t>
      </w:r>
      <w:r w:rsidRPr="0010768A">
        <w:rPr>
          <w:color w:val="000000"/>
          <w:sz w:val="28"/>
          <w:lang w:val="ru-RU"/>
        </w:rPr>
        <w:t>-технологий; организации гражданской защиты Республики Казахстан; систему оповещения и порядок действий при применении современных средств поражения, террористической угрозе и стихийных бедствиях; характеристики стихийных бедствий, организацию спасательных и неотложных аварийно-восстановительных работ в очагах поражения;</w:t>
      </w:r>
      <w:proofErr w:type="gramEnd"/>
      <w:r w:rsidRPr="0010768A">
        <w:rPr>
          <w:color w:val="000000"/>
          <w:sz w:val="28"/>
          <w:lang w:val="ru-RU"/>
        </w:rPr>
        <w:t xml:space="preserve"> назначение, устройство и порядок применения штатного оружия, использования индивидуальных и коллективных средств защиты, приборов радиоактивного и химического контроля, а также порядок организации и проведения эвакуации и рассредоточения населения; задачи и виды оказания первой помощи; правила дорожного движения;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89" w:name="z197"/>
      <w:bookmarkEnd w:id="188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2) понимает основы военного дела, робототехники и </w:t>
      </w:r>
      <w:r>
        <w:rPr>
          <w:color w:val="000000"/>
          <w:sz w:val="28"/>
        </w:rPr>
        <w:t>IT</w:t>
      </w:r>
      <w:r w:rsidRPr="0010768A">
        <w:rPr>
          <w:color w:val="000000"/>
          <w:sz w:val="28"/>
          <w:lang w:val="ru-RU"/>
        </w:rPr>
        <w:t xml:space="preserve">-технологий, особенности воздействия ядерного, химического, биологического (бактериологического) оружия и других современных средств поражения на людей, объекты хозяйствования, окружающую среду и экологические последствия его применения; последствия и возможный экономический, экологический ущерб при возникновении чрезвычайных происшествий </w:t>
      </w:r>
      <w:r w:rsidRPr="0010768A">
        <w:rPr>
          <w:color w:val="000000"/>
          <w:sz w:val="28"/>
          <w:lang w:val="ru-RU"/>
        </w:rPr>
        <w:lastRenderedPageBreak/>
        <w:t>природного или техногенного характера, организацию системы дорожного движения;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90" w:name="z198"/>
      <w:bookmarkEnd w:id="189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3) действует в роли солдата на поле боя в различных условиях обстановки, разведчика в составе поста радиационного и химического наблюдения; применяет штатное оружие, средства индивидуальной и коллективной защиты; оказывает первую помощь при ранениях, кровотечениях и ожогах, открытых и закрытых переломах различных частей тела, обморожении, солнечном (тепловом) ударе, электротравме, утоплении; </w:t>
      </w:r>
      <w:proofErr w:type="gramStart"/>
      <w:r w:rsidRPr="0010768A">
        <w:rPr>
          <w:color w:val="000000"/>
          <w:sz w:val="28"/>
          <w:lang w:val="ru-RU"/>
        </w:rPr>
        <w:t>накладывает бинтовые повязки при различных видах поражения на различные части тела; пользуется интернет-связью, использует аудио-визуальные технологии, владеет навыками вождения автомобильной техники, робототехники, использует цифровое фото и видеооборудование;</w:t>
      </w:r>
      <w:proofErr w:type="gramEnd"/>
    </w:p>
    <w:p w:rsidR="00465748" w:rsidRPr="0010768A" w:rsidRDefault="0010768A">
      <w:pPr>
        <w:spacing w:after="0"/>
        <w:jc w:val="both"/>
        <w:rPr>
          <w:lang w:val="ru-RU"/>
        </w:rPr>
      </w:pPr>
      <w:bookmarkStart w:id="191" w:name="z199"/>
      <w:bookmarkEnd w:id="190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4) анализирует возможные нештатные ситуации при применении современных средств поражения; возможные ситуации при возникновении чрезвычайных происшествий природного или техногенного характера, возможные нештатные ситуации на дорогах;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92" w:name="z200"/>
      <w:bookmarkEnd w:id="191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5) синтезирует алгоритмы действий при возникновении возможных нештатных ситуаций при применении современных средств поражения; алгоритмы действий при возникновении возможных чрезвычайных происшествий природного или техногенного характера; алгоритмы действий при возникновении возможных экстремальных ситуаций на дорогах;</w:t>
      </w:r>
    </w:p>
    <w:p w:rsidR="00465748" w:rsidRPr="0010768A" w:rsidRDefault="0010768A">
      <w:pPr>
        <w:spacing w:after="0"/>
        <w:jc w:val="both"/>
        <w:rPr>
          <w:lang w:val="ru-RU"/>
        </w:rPr>
      </w:pPr>
      <w:bookmarkStart w:id="193" w:name="z201"/>
      <w:bookmarkEnd w:id="192"/>
      <w:r>
        <w:rPr>
          <w:color w:val="000000"/>
          <w:sz w:val="28"/>
        </w:rPr>
        <w:t>     </w:t>
      </w:r>
      <w:r w:rsidRPr="0010768A">
        <w:rPr>
          <w:color w:val="000000"/>
          <w:sz w:val="28"/>
          <w:lang w:val="ru-RU"/>
        </w:rPr>
        <w:t xml:space="preserve"> 6) оценивает последствия принимаемых решений.</w:t>
      </w:r>
    </w:p>
    <w:bookmarkEnd w:id="193"/>
    <w:p w:rsidR="00465748" w:rsidRPr="0010768A" w:rsidRDefault="0010768A">
      <w:pPr>
        <w:spacing w:after="0"/>
        <w:rPr>
          <w:lang w:val="ru-RU"/>
        </w:rPr>
      </w:pPr>
      <w:r w:rsidRPr="0010768A">
        <w:rPr>
          <w:lang w:val="ru-RU"/>
        </w:rPr>
        <w:br/>
      </w:r>
      <w:r w:rsidRPr="0010768A">
        <w:rPr>
          <w:lang w:val="ru-RU"/>
        </w:rPr>
        <w:br/>
      </w:r>
    </w:p>
    <w:p w:rsidR="00465748" w:rsidRPr="0010768A" w:rsidRDefault="0010768A">
      <w:pPr>
        <w:pStyle w:val="disclaimer"/>
        <w:rPr>
          <w:lang w:val="ru-RU"/>
        </w:rPr>
      </w:pPr>
      <w:r w:rsidRPr="0010768A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465748" w:rsidRPr="0010768A" w:rsidSect="0046574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65748"/>
    <w:rsid w:val="00093887"/>
    <w:rsid w:val="0010768A"/>
    <w:rsid w:val="00465748"/>
    <w:rsid w:val="0050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465748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46574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65748"/>
    <w:pPr>
      <w:jc w:val="center"/>
    </w:pPr>
    <w:rPr>
      <w:sz w:val="18"/>
      <w:szCs w:val="18"/>
    </w:rPr>
  </w:style>
  <w:style w:type="paragraph" w:customStyle="1" w:styleId="DocDefaults">
    <w:name w:val="DocDefaults"/>
    <w:rsid w:val="00465748"/>
  </w:style>
  <w:style w:type="paragraph" w:styleId="ae">
    <w:name w:val="Balloon Text"/>
    <w:basedOn w:val="a"/>
    <w:link w:val="af"/>
    <w:uiPriority w:val="99"/>
    <w:semiHidden/>
    <w:unhideWhenUsed/>
    <w:rsid w:val="00093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38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line.zakon.kz/document/?doc_id=3140451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6660</Words>
  <Characters>37966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3</cp:revision>
  <dcterms:created xsi:type="dcterms:W3CDTF">2020-10-25T11:01:00Z</dcterms:created>
  <dcterms:modified xsi:type="dcterms:W3CDTF">2020-10-25T11:21:00Z</dcterms:modified>
</cp:coreProperties>
</file>